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E188D" w14:textId="77777777" w:rsidR="00F27FCD" w:rsidRDefault="00F27FCD" w:rsidP="00703A69">
      <w:pPr>
        <w:rPr>
          <w:rFonts w:ascii="Arial" w:hAnsi="Arial" w:cs="Arial"/>
          <w:b/>
          <w:sz w:val="28"/>
          <w:szCs w:val="28"/>
        </w:rPr>
      </w:pPr>
      <w:bookmarkStart w:id="0" w:name="OLE_LINK1"/>
      <w:bookmarkStart w:id="1" w:name="OLE_LINK2"/>
    </w:p>
    <w:p w14:paraId="45C096F7" w14:textId="77777777" w:rsidR="0091208A" w:rsidRPr="00703A69" w:rsidRDefault="00C1494A" w:rsidP="00703A69">
      <w:pPr>
        <w:rPr>
          <w:rFonts w:ascii="Arial" w:hAnsi="Arial" w:cs="Arial"/>
          <w:b/>
          <w:sz w:val="28"/>
          <w:szCs w:val="28"/>
        </w:rPr>
      </w:pPr>
      <w:r>
        <w:rPr>
          <w:rFonts w:ascii="Arial" w:hAnsi="Arial" w:cs="Arial"/>
          <w:b/>
          <w:sz w:val="28"/>
          <w:szCs w:val="28"/>
        </w:rPr>
        <w:t>Finance</w:t>
      </w:r>
      <w:r w:rsidR="00A26635">
        <w:rPr>
          <w:rFonts w:ascii="Arial" w:hAnsi="Arial" w:cs="Arial"/>
          <w:b/>
          <w:sz w:val="28"/>
          <w:szCs w:val="28"/>
        </w:rPr>
        <w:t xml:space="preserve"> Committee </w:t>
      </w:r>
    </w:p>
    <w:p w14:paraId="086C4EFC" w14:textId="77777777" w:rsidR="0091208A" w:rsidRPr="00703A69" w:rsidRDefault="007F13AD" w:rsidP="00703A69">
      <w:pPr>
        <w:rPr>
          <w:rFonts w:ascii="Arial" w:hAnsi="Arial" w:cs="Arial"/>
          <w:b/>
          <w:sz w:val="28"/>
          <w:szCs w:val="28"/>
        </w:rPr>
      </w:pPr>
      <w:r>
        <w:rPr>
          <w:rFonts w:ascii="Arial" w:hAnsi="Arial" w:cs="Arial"/>
          <w:b/>
          <w:sz w:val="28"/>
          <w:szCs w:val="28"/>
        </w:rPr>
        <w:t xml:space="preserve">Minutes </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C623B8" w14:paraId="2E0A7F8E" w14:textId="77777777" w:rsidTr="005103C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3E1ED770" w14:textId="77777777"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14:paraId="403BBEE0" w14:textId="77777777" w:rsidR="0091208A" w:rsidRPr="006F700A" w:rsidRDefault="004760DB" w:rsidP="004760DB">
            <w:pPr>
              <w:pStyle w:val="9SCCHFormcontent"/>
              <w:rPr>
                <w:rFonts w:ascii="Arial" w:hAnsi="Arial" w:cs="Arial"/>
                <w:sz w:val="24"/>
                <w:szCs w:val="24"/>
                <w:lang w:val="en-GB"/>
              </w:rPr>
            </w:pPr>
            <w:r>
              <w:rPr>
                <w:rFonts w:ascii="Arial" w:hAnsi="Arial" w:cs="Arial"/>
                <w:sz w:val="24"/>
                <w:szCs w:val="24"/>
                <w:lang w:val="en-GB"/>
              </w:rPr>
              <w:t>29</w:t>
            </w:r>
            <w:r w:rsidR="00AA7DED" w:rsidRPr="005103C7">
              <w:rPr>
                <w:rFonts w:ascii="Arial" w:hAnsi="Arial" w:cs="Arial"/>
                <w:sz w:val="24"/>
                <w:szCs w:val="24"/>
                <w:lang w:val="en-GB"/>
              </w:rPr>
              <w:t xml:space="preserve"> June 2021</w:t>
            </w:r>
            <w:r w:rsidR="00AA7DED">
              <w:rPr>
                <w:rFonts w:ascii="Arial" w:hAnsi="Arial" w:cs="Arial"/>
                <w:sz w:val="24"/>
                <w:szCs w:val="24"/>
                <w:lang w:val="en-GB"/>
              </w:rPr>
              <w:t xml:space="preserve"> </w:t>
            </w:r>
            <w:r w:rsidR="00E748B1">
              <w:rPr>
                <w:rFonts w:ascii="Arial" w:hAnsi="Arial" w:cs="Arial"/>
                <w:sz w:val="24"/>
                <w:szCs w:val="24"/>
                <w:lang w:val="en-GB"/>
              </w:rPr>
              <w:t xml:space="preserve"> </w:t>
            </w:r>
          </w:p>
        </w:tc>
        <w:tc>
          <w:tcPr>
            <w:tcW w:w="2815" w:type="dxa"/>
            <w:tcBorders>
              <w:top w:val="single" w:sz="4" w:space="0" w:color="auto"/>
              <w:left w:val="single" w:sz="4" w:space="0" w:color="auto"/>
              <w:bottom w:val="single" w:sz="4" w:space="0" w:color="auto"/>
              <w:right w:val="single" w:sz="4" w:space="0" w:color="auto"/>
            </w:tcBorders>
            <w:vAlign w:val="center"/>
          </w:tcPr>
          <w:p w14:paraId="4F167363" w14:textId="77777777" w:rsidR="0091208A" w:rsidRPr="006F700A" w:rsidRDefault="0091208A" w:rsidP="000973AE">
            <w:pPr>
              <w:pStyle w:val="8SCCHinboxformquestion"/>
              <w:rPr>
                <w:rFonts w:ascii="Arial" w:hAnsi="Arial" w:cs="Arial"/>
                <w:sz w:val="24"/>
                <w:szCs w:val="24"/>
                <w:lang w:val="en-GB"/>
              </w:rPr>
            </w:pPr>
            <w:r w:rsidRPr="006F700A">
              <w:rPr>
                <w:rFonts w:ascii="Arial" w:hAnsi="Arial" w:cs="Arial"/>
                <w:sz w:val="24"/>
                <w:szCs w:val="24"/>
                <w:lang w:val="en-GB"/>
              </w:rPr>
              <w:t>Time</w:t>
            </w:r>
            <w:r w:rsidR="003C5E14">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14:paraId="2B5578E7" w14:textId="77777777" w:rsidR="001D5469" w:rsidRDefault="004760DB" w:rsidP="0091208A">
            <w:pPr>
              <w:pStyle w:val="9SCCHFormcontent"/>
              <w:rPr>
                <w:rFonts w:ascii="Arial" w:hAnsi="Arial" w:cs="Arial"/>
                <w:sz w:val="24"/>
                <w:szCs w:val="24"/>
                <w:lang w:val="en-GB"/>
              </w:rPr>
            </w:pPr>
            <w:r>
              <w:rPr>
                <w:rFonts w:ascii="Arial" w:hAnsi="Arial" w:cs="Arial"/>
                <w:sz w:val="24"/>
                <w:szCs w:val="24"/>
                <w:lang w:val="en-GB"/>
              </w:rPr>
              <w:t>3.00</w:t>
            </w:r>
          </w:p>
          <w:p w14:paraId="090C0AE4" w14:textId="77777777" w:rsidR="00F53C79" w:rsidRPr="006F700A" w:rsidRDefault="00F53C79" w:rsidP="0091208A">
            <w:pPr>
              <w:pStyle w:val="9SCCHFormcontent"/>
              <w:rPr>
                <w:rFonts w:ascii="Arial" w:hAnsi="Arial" w:cs="Arial"/>
                <w:sz w:val="24"/>
                <w:szCs w:val="24"/>
                <w:lang w:val="en-GB"/>
              </w:rPr>
            </w:pPr>
          </w:p>
        </w:tc>
      </w:tr>
      <w:tr w:rsidR="0091208A" w:rsidRPr="00C623B8" w14:paraId="37ED8B19"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63CC434D" w14:textId="77777777"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2E3EBD36" w14:textId="77777777" w:rsidR="0091208A" w:rsidRPr="006F700A" w:rsidRDefault="000973AE" w:rsidP="00214BB4">
            <w:pPr>
              <w:pStyle w:val="9SCCHFormcontent"/>
              <w:rPr>
                <w:rFonts w:ascii="Arial" w:hAnsi="Arial" w:cs="Arial"/>
                <w:sz w:val="24"/>
                <w:szCs w:val="24"/>
                <w:lang w:val="en-GB"/>
              </w:rPr>
            </w:pPr>
            <w:r w:rsidRPr="00B83810">
              <w:rPr>
                <w:rFonts w:ascii="Arial" w:hAnsi="Arial" w:cs="Arial"/>
                <w:sz w:val="24"/>
                <w:szCs w:val="24"/>
                <w:lang w:val="en-GB"/>
              </w:rPr>
              <w:t>Zoom</w:t>
            </w:r>
            <w:r>
              <w:rPr>
                <w:rFonts w:ascii="Arial" w:hAnsi="Arial" w:cs="Arial"/>
                <w:sz w:val="24"/>
                <w:szCs w:val="24"/>
                <w:lang w:val="en-GB"/>
              </w:rPr>
              <w:t xml:space="preserve"> </w:t>
            </w:r>
          </w:p>
        </w:tc>
      </w:tr>
      <w:tr w:rsidR="0091208A" w:rsidRPr="00C623B8" w14:paraId="34CF6E52"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2EFE06B0" w14:textId="77777777"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62536826" w14:textId="77777777" w:rsidR="0091208A" w:rsidRPr="006F700A" w:rsidRDefault="00C1494A" w:rsidP="0091208A">
            <w:pPr>
              <w:pStyle w:val="9SCCHFormcontent"/>
              <w:rPr>
                <w:rFonts w:ascii="Arial" w:hAnsi="Arial" w:cs="Arial"/>
                <w:sz w:val="24"/>
                <w:szCs w:val="24"/>
                <w:lang w:val="en-GB"/>
              </w:rPr>
            </w:pPr>
            <w:r>
              <w:rPr>
                <w:rFonts w:ascii="Arial" w:hAnsi="Arial" w:cs="Arial"/>
                <w:sz w:val="24"/>
                <w:szCs w:val="24"/>
                <w:lang w:val="en-GB"/>
              </w:rPr>
              <w:t>Mark Fisher</w:t>
            </w:r>
          </w:p>
        </w:tc>
      </w:tr>
      <w:tr w:rsidR="001D5469" w:rsidRPr="00C623B8" w14:paraId="1F0A7AC5" w14:textId="7777777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14C80494" w14:textId="77777777" w:rsidR="000973AE" w:rsidRDefault="000973AE" w:rsidP="000973AE">
            <w:pPr>
              <w:pStyle w:val="8SCCHinboxformquestion"/>
              <w:rPr>
                <w:rFonts w:ascii="Arial" w:hAnsi="Arial" w:cs="Arial"/>
                <w:sz w:val="24"/>
                <w:szCs w:val="24"/>
                <w:lang w:val="en-GB"/>
              </w:rPr>
            </w:pPr>
            <w:r>
              <w:rPr>
                <w:rFonts w:ascii="Arial" w:hAnsi="Arial" w:cs="Arial"/>
                <w:b/>
                <w:sz w:val="24"/>
                <w:szCs w:val="24"/>
                <w:lang w:val="en-GB"/>
              </w:rPr>
              <w:t xml:space="preserve">Membership </w:t>
            </w:r>
            <w:r>
              <w:rPr>
                <w:rFonts w:ascii="Arial" w:hAnsi="Arial" w:cs="Arial"/>
                <w:sz w:val="24"/>
                <w:szCs w:val="24"/>
                <w:lang w:val="en-GB"/>
              </w:rPr>
              <w:t>Mark Fisher (Chair), David Smith (EO), Rebecca Conroy (EO</w:t>
            </w:r>
            <w:r w:rsidR="00DB3D40">
              <w:rPr>
                <w:rFonts w:ascii="Arial" w:hAnsi="Arial" w:cs="Arial"/>
                <w:sz w:val="24"/>
                <w:szCs w:val="24"/>
                <w:lang w:val="en-GB"/>
              </w:rPr>
              <w:t>), Madina</w:t>
            </w:r>
            <w:r>
              <w:rPr>
                <w:rFonts w:ascii="Arial" w:hAnsi="Arial" w:cs="Arial"/>
                <w:sz w:val="24"/>
                <w:szCs w:val="24"/>
                <w:lang w:val="en-GB"/>
              </w:rPr>
              <w:t xml:space="preserve"> T</w:t>
            </w:r>
            <w:r w:rsidR="00E748B1">
              <w:rPr>
                <w:rFonts w:ascii="Arial" w:hAnsi="Arial" w:cs="Arial"/>
                <w:sz w:val="24"/>
                <w:szCs w:val="24"/>
                <w:lang w:val="en-GB"/>
              </w:rPr>
              <w:t>ash, Tom Sanderson, Graham Cook</w:t>
            </w:r>
            <w:r>
              <w:rPr>
                <w:rFonts w:ascii="Arial" w:hAnsi="Arial" w:cs="Arial"/>
                <w:sz w:val="24"/>
                <w:szCs w:val="24"/>
                <w:lang w:val="en-GB"/>
              </w:rPr>
              <w:t xml:space="preserve"> </w:t>
            </w:r>
          </w:p>
          <w:p w14:paraId="58644B80" w14:textId="77777777" w:rsidR="000973AE" w:rsidRDefault="000973AE" w:rsidP="000973AE">
            <w:pPr>
              <w:pStyle w:val="8SCCHinboxformquestion"/>
              <w:rPr>
                <w:rFonts w:ascii="Arial" w:hAnsi="Arial" w:cs="Arial"/>
                <w:sz w:val="24"/>
                <w:szCs w:val="24"/>
                <w:lang w:val="en-GB"/>
              </w:rPr>
            </w:pPr>
          </w:p>
          <w:p w14:paraId="1AB14E03" w14:textId="77777777" w:rsidR="001D5469" w:rsidRPr="006F700A" w:rsidRDefault="000973AE" w:rsidP="00FD68F8">
            <w:pPr>
              <w:pStyle w:val="8SCCHinboxformquestion"/>
              <w:rPr>
                <w:rFonts w:ascii="Arial" w:hAnsi="Arial" w:cs="Arial"/>
                <w:sz w:val="24"/>
              </w:rPr>
            </w:pPr>
            <w:r>
              <w:rPr>
                <w:rFonts w:ascii="Arial" w:hAnsi="Arial" w:cs="Arial"/>
                <w:sz w:val="24"/>
                <w:szCs w:val="24"/>
                <w:lang w:val="en-GB"/>
              </w:rPr>
              <w:t>In attendance - Martin Penny, Dan Shelley, Tim Hulme (</w:t>
            </w:r>
            <w:r w:rsidR="00DB3D40">
              <w:rPr>
                <w:rFonts w:ascii="Arial" w:hAnsi="Arial" w:cs="Arial"/>
                <w:sz w:val="24"/>
                <w:szCs w:val="24"/>
                <w:lang w:val="en-GB"/>
              </w:rPr>
              <w:t>a</w:t>
            </w:r>
            <w:r>
              <w:rPr>
                <w:rFonts w:ascii="Arial" w:hAnsi="Arial" w:cs="Arial"/>
                <w:sz w:val="24"/>
                <w:szCs w:val="24"/>
                <w:lang w:val="en-GB"/>
              </w:rPr>
              <w:t>s required), Mia Bryden</w:t>
            </w:r>
          </w:p>
        </w:tc>
      </w:tr>
    </w:tbl>
    <w:p w14:paraId="70149B73" w14:textId="77777777" w:rsidR="00CF005F" w:rsidRPr="00CF005F" w:rsidRDefault="00CF005F" w:rsidP="0091208A">
      <w:pPr>
        <w:pStyle w:val="5SCCHnonboxdoctextnormal"/>
        <w:ind w:left="0"/>
        <w:rPr>
          <w:rFonts w:ascii="Arial" w:hAnsi="Arial" w:cs="Arial"/>
          <w:sz w:val="24"/>
          <w:szCs w:val="24"/>
          <w:lang w:val="en-GB"/>
        </w:rPr>
      </w:pPr>
    </w:p>
    <w:tbl>
      <w:tblPr>
        <w:tblW w:w="1162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9123"/>
        <w:gridCol w:w="1933"/>
      </w:tblGrid>
      <w:tr w:rsidR="007F13AD" w:rsidRPr="00C623B8" w14:paraId="6DC9E760" w14:textId="77777777" w:rsidTr="007F13AD">
        <w:trPr>
          <w:trHeight w:val="339"/>
        </w:trPr>
        <w:tc>
          <w:tcPr>
            <w:tcW w:w="568" w:type="dxa"/>
            <w:tcBorders>
              <w:top w:val="single" w:sz="4" w:space="0" w:color="FFFFFF"/>
              <w:left w:val="single" w:sz="4" w:space="0" w:color="FFFFFF"/>
              <w:bottom w:val="nil"/>
              <w:right w:val="single" w:sz="4" w:space="0" w:color="FFFFFF"/>
            </w:tcBorders>
            <w:shd w:val="clear" w:color="auto" w:fill="0094D3"/>
          </w:tcPr>
          <w:p w14:paraId="619C7A58" w14:textId="77777777" w:rsidR="007F13AD" w:rsidRPr="006F700A" w:rsidRDefault="007F13AD" w:rsidP="0091208A">
            <w:pPr>
              <w:pStyle w:val="82SCCH9ptwhiteInboxcolumnorrowheaderheaders"/>
              <w:rPr>
                <w:rFonts w:ascii="Arial" w:hAnsi="Arial" w:cs="Arial"/>
                <w:sz w:val="24"/>
                <w:szCs w:val="24"/>
                <w:lang w:val="en-GB"/>
              </w:rPr>
            </w:pPr>
          </w:p>
        </w:tc>
        <w:tc>
          <w:tcPr>
            <w:tcW w:w="9123" w:type="dxa"/>
            <w:tcBorders>
              <w:top w:val="single" w:sz="4" w:space="0" w:color="FFFFFF"/>
              <w:left w:val="single" w:sz="4" w:space="0" w:color="FFFFFF"/>
              <w:bottom w:val="nil"/>
              <w:right w:val="single" w:sz="4" w:space="0" w:color="FFFFFF"/>
            </w:tcBorders>
            <w:shd w:val="clear" w:color="auto" w:fill="0094D3"/>
          </w:tcPr>
          <w:p w14:paraId="4B0E6DA4" w14:textId="77777777" w:rsidR="007F13AD" w:rsidRPr="006F700A" w:rsidRDefault="007F13AD" w:rsidP="0091208A">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1933" w:type="dxa"/>
            <w:tcBorders>
              <w:top w:val="single" w:sz="4" w:space="0" w:color="FFFFFF"/>
              <w:left w:val="single" w:sz="4" w:space="0" w:color="FFFFFF"/>
              <w:bottom w:val="nil"/>
              <w:right w:val="single" w:sz="4" w:space="0" w:color="FFFFFF"/>
            </w:tcBorders>
            <w:shd w:val="clear" w:color="auto" w:fill="0094D3"/>
          </w:tcPr>
          <w:p w14:paraId="03910718" w14:textId="77777777" w:rsidR="007F13AD" w:rsidRPr="006F700A" w:rsidRDefault="007F13AD" w:rsidP="0091208A">
            <w:pPr>
              <w:pStyle w:val="82SCCH9ptwhiteInboxcolumnorrowheaderheaders"/>
              <w:rPr>
                <w:rFonts w:ascii="Arial" w:hAnsi="Arial" w:cs="Arial"/>
                <w:sz w:val="24"/>
                <w:szCs w:val="24"/>
                <w:lang w:val="en-GB"/>
              </w:rPr>
            </w:pPr>
            <w:r>
              <w:rPr>
                <w:rFonts w:ascii="Arial" w:hAnsi="Arial" w:cs="Arial"/>
                <w:sz w:val="24"/>
                <w:szCs w:val="24"/>
                <w:lang w:val="en-GB"/>
              </w:rPr>
              <w:t xml:space="preserve">Action </w:t>
            </w:r>
          </w:p>
        </w:tc>
      </w:tr>
      <w:tr w:rsidR="007F13AD" w:rsidRPr="00C623B8" w14:paraId="1B3787E0" w14:textId="77777777" w:rsidTr="007F13AD">
        <w:trPr>
          <w:trHeight w:hRule="exact" w:val="57"/>
        </w:trPr>
        <w:tc>
          <w:tcPr>
            <w:tcW w:w="568" w:type="dxa"/>
            <w:tcBorders>
              <w:top w:val="nil"/>
              <w:left w:val="nil"/>
              <w:bottom w:val="single" w:sz="4" w:space="0" w:color="auto"/>
              <w:right w:val="nil"/>
            </w:tcBorders>
            <w:shd w:val="clear" w:color="auto" w:fill="auto"/>
          </w:tcPr>
          <w:p w14:paraId="75BE4EE6" w14:textId="77777777" w:rsidR="007F13AD" w:rsidRPr="006F700A" w:rsidRDefault="007F13AD" w:rsidP="0091208A">
            <w:pPr>
              <w:pStyle w:val="82SCCH9ptwhiteInboxcolumnorrowheaderheaders"/>
              <w:rPr>
                <w:rFonts w:ascii="Arial" w:hAnsi="Arial" w:cs="Arial"/>
                <w:sz w:val="24"/>
                <w:szCs w:val="24"/>
                <w:lang w:val="en-GB"/>
              </w:rPr>
            </w:pPr>
          </w:p>
        </w:tc>
        <w:tc>
          <w:tcPr>
            <w:tcW w:w="9123" w:type="dxa"/>
            <w:tcBorders>
              <w:top w:val="nil"/>
              <w:left w:val="nil"/>
              <w:bottom w:val="single" w:sz="4" w:space="0" w:color="auto"/>
              <w:right w:val="nil"/>
            </w:tcBorders>
            <w:shd w:val="clear" w:color="auto" w:fill="auto"/>
          </w:tcPr>
          <w:p w14:paraId="20E5C5AB" w14:textId="77777777" w:rsidR="007F13AD" w:rsidRPr="006F700A" w:rsidRDefault="007F13AD" w:rsidP="0091208A">
            <w:pPr>
              <w:pStyle w:val="82SCCH9ptwhiteInboxcolumnorrowheaderheaders"/>
              <w:rPr>
                <w:rFonts w:ascii="Arial" w:hAnsi="Arial" w:cs="Arial"/>
                <w:sz w:val="24"/>
                <w:szCs w:val="24"/>
                <w:lang w:val="en-GB"/>
              </w:rPr>
            </w:pPr>
          </w:p>
        </w:tc>
        <w:tc>
          <w:tcPr>
            <w:tcW w:w="1933" w:type="dxa"/>
            <w:tcBorders>
              <w:top w:val="nil"/>
              <w:left w:val="nil"/>
              <w:bottom w:val="single" w:sz="4" w:space="0" w:color="auto"/>
              <w:right w:val="nil"/>
            </w:tcBorders>
          </w:tcPr>
          <w:p w14:paraId="29DCEB31" w14:textId="77777777" w:rsidR="007F13AD" w:rsidRPr="006F700A" w:rsidRDefault="007F13AD" w:rsidP="0091208A">
            <w:pPr>
              <w:pStyle w:val="82SCCH9ptwhiteInboxcolumnorrowheaderheaders"/>
              <w:rPr>
                <w:rFonts w:ascii="Arial" w:hAnsi="Arial" w:cs="Arial"/>
                <w:sz w:val="24"/>
                <w:szCs w:val="24"/>
                <w:lang w:val="en-GB"/>
              </w:rPr>
            </w:pPr>
          </w:p>
        </w:tc>
      </w:tr>
      <w:tr w:rsidR="007F13AD" w:rsidRPr="00C623B8" w14:paraId="7CC4003A" w14:textId="77777777" w:rsidTr="007F13AD">
        <w:trPr>
          <w:trHeight w:val="450"/>
        </w:trPr>
        <w:tc>
          <w:tcPr>
            <w:tcW w:w="568" w:type="dxa"/>
            <w:tcBorders>
              <w:top w:val="single" w:sz="4" w:space="0" w:color="auto"/>
            </w:tcBorders>
          </w:tcPr>
          <w:p w14:paraId="3C646462" w14:textId="77777777" w:rsidR="007F13AD" w:rsidRPr="006F700A" w:rsidRDefault="007F13AD" w:rsidP="007744D6">
            <w:pPr>
              <w:pStyle w:val="9SCCHFormcontent"/>
              <w:numPr>
                <w:ilvl w:val="0"/>
                <w:numId w:val="2"/>
              </w:numPr>
              <w:rPr>
                <w:rFonts w:ascii="Arial" w:hAnsi="Arial" w:cs="Arial"/>
                <w:sz w:val="24"/>
                <w:szCs w:val="24"/>
                <w:lang w:val="en-GB"/>
              </w:rPr>
            </w:pPr>
          </w:p>
        </w:tc>
        <w:tc>
          <w:tcPr>
            <w:tcW w:w="9123" w:type="dxa"/>
            <w:tcBorders>
              <w:top w:val="single" w:sz="4" w:space="0" w:color="auto"/>
            </w:tcBorders>
          </w:tcPr>
          <w:p w14:paraId="726BCC6E" w14:textId="77777777" w:rsidR="007F13AD" w:rsidRDefault="007F13AD" w:rsidP="006A63A3">
            <w:pPr>
              <w:pStyle w:val="9SCCHFormcontent"/>
              <w:rPr>
                <w:rFonts w:ascii="Arial" w:hAnsi="Arial" w:cs="Arial"/>
                <w:b/>
                <w:sz w:val="24"/>
                <w:szCs w:val="24"/>
                <w:lang w:val="en-GB"/>
              </w:rPr>
            </w:pPr>
            <w:r w:rsidRPr="006F700A">
              <w:rPr>
                <w:rFonts w:ascii="Arial" w:hAnsi="Arial" w:cs="Arial"/>
                <w:b/>
                <w:sz w:val="24"/>
                <w:szCs w:val="24"/>
                <w:lang w:val="en-GB"/>
              </w:rPr>
              <w:t>Apologies</w:t>
            </w:r>
          </w:p>
          <w:p w14:paraId="2C8E8715" w14:textId="77777777" w:rsidR="00BA064D" w:rsidRDefault="00BA064D" w:rsidP="006A63A3">
            <w:pPr>
              <w:pStyle w:val="9SCCHFormcontent"/>
              <w:rPr>
                <w:rFonts w:ascii="Arial" w:hAnsi="Arial" w:cs="Arial"/>
                <w:b/>
                <w:sz w:val="24"/>
                <w:szCs w:val="24"/>
                <w:lang w:val="en-GB"/>
              </w:rPr>
            </w:pPr>
          </w:p>
          <w:p w14:paraId="72E0F27D" w14:textId="77777777" w:rsidR="00BA064D" w:rsidRPr="00BA064D" w:rsidRDefault="00BA064D" w:rsidP="006A63A3">
            <w:pPr>
              <w:pStyle w:val="9SCCHFormcontent"/>
              <w:rPr>
                <w:rFonts w:ascii="Arial" w:hAnsi="Arial" w:cs="Arial"/>
                <w:sz w:val="24"/>
                <w:szCs w:val="24"/>
                <w:lang w:val="en-GB"/>
              </w:rPr>
            </w:pPr>
            <w:r w:rsidRPr="00BA064D">
              <w:rPr>
                <w:rFonts w:ascii="Arial" w:hAnsi="Arial" w:cs="Arial"/>
                <w:sz w:val="24"/>
                <w:szCs w:val="24"/>
                <w:lang w:val="en-GB"/>
              </w:rPr>
              <w:t xml:space="preserve">Madina Tash was not in attendance. </w:t>
            </w:r>
          </w:p>
        </w:tc>
        <w:tc>
          <w:tcPr>
            <w:tcW w:w="1933" w:type="dxa"/>
            <w:tcBorders>
              <w:top w:val="single" w:sz="4" w:space="0" w:color="auto"/>
            </w:tcBorders>
          </w:tcPr>
          <w:p w14:paraId="3AC398A7" w14:textId="77777777" w:rsidR="007F13AD" w:rsidRPr="006F700A" w:rsidRDefault="007F13AD" w:rsidP="006A63A3">
            <w:pPr>
              <w:pStyle w:val="9SCCHFormcontent"/>
              <w:rPr>
                <w:rFonts w:ascii="Arial" w:hAnsi="Arial" w:cs="Arial"/>
                <w:b/>
                <w:sz w:val="24"/>
                <w:szCs w:val="24"/>
                <w:lang w:val="en-GB"/>
              </w:rPr>
            </w:pPr>
          </w:p>
        </w:tc>
      </w:tr>
      <w:tr w:rsidR="007F13AD" w:rsidRPr="00C623B8" w14:paraId="496B89A2" w14:textId="77777777" w:rsidTr="007F13AD">
        <w:trPr>
          <w:trHeight w:val="544"/>
        </w:trPr>
        <w:tc>
          <w:tcPr>
            <w:tcW w:w="568" w:type="dxa"/>
            <w:tcBorders>
              <w:top w:val="single" w:sz="4" w:space="0" w:color="auto"/>
            </w:tcBorders>
          </w:tcPr>
          <w:p w14:paraId="0649AECE" w14:textId="77777777" w:rsidR="007F13AD" w:rsidRPr="006F700A" w:rsidRDefault="007F13AD" w:rsidP="007744D6">
            <w:pPr>
              <w:pStyle w:val="9SCCHFormcontent"/>
              <w:numPr>
                <w:ilvl w:val="0"/>
                <w:numId w:val="2"/>
              </w:numPr>
              <w:rPr>
                <w:rFonts w:ascii="Arial" w:hAnsi="Arial" w:cs="Arial"/>
                <w:sz w:val="24"/>
                <w:szCs w:val="24"/>
                <w:lang w:val="en-GB"/>
              </w:rPr>
            </w:pPr>
          </w:p>
        </w:tc>
        <w:tc>
          <w:tcPr>
            <w:tcW w:w="9123" w:type="dxa"/>
            <w:tcBorders>
              <w:top w:val="single" w:sz="4" w:space="0" w:color="auto"/>
            </w:tcBorders>
          </w:tcPr>
          <w:p w14:paraId="53C3C085" w14:textId="77777777" w:rsidR="007F13AD" w:rsidRDefault="007F13AD" w:rsidP="00B64D76">
            <w:pPr>
              <w:pStyle w:val="9SCCHFormcontent"/>
              <w:rPr>
                <w:rFonts w:ascii="Arial" w:hAnsi="Arial" w:cs="Arial"/>
                <w:b/>
                <w:sz w:val="24"/>
                <w:szCs w:val="24"/>
              </w:rPr>
            </w:pPr>
            <w:r w:rsidRPr="006F700A">
              <w:rPr>
                <w:rFonts w:ascii="Arial" w:hAnsi="Arial" w:cs="Arial"/>
                <w:b/>
                <w:sz w:val="24"/>
                <w:szCs w:val="24"/>
                <w:lang w:val="en-GB"/>
              </w:rPr>
              <w:t>Declarations of Interest</w:t>
            </w:r>
            <w:r>
              <w:rPr>
                <w:rFonts w:ascii="Arial" w:hAnsi="Arial" w:cs="Arial"/>
                <w:b/>
                <w:sz w:val="24"/>
                <w:szCs w:val="24"/>
              </w:rPr>
              <w:t xml:space="preserve"> </w:t>
            </w:r>
          </w:p>
          <w:p w14:paraId="17BD8430" w14:textId="77777777" w:rsidR="0010044F" w:rsidRDefault="0010044F" w:rsidP="00B64D76">
            <w:pPr>
              <w:pStyle w:val="9SCCHFormcontent"/>
              <w:rPr>
                <w:rFonts w:ascii="Arial" w:hAnsi="Arial" w:cs="Arial"/>
                <w:b/>
                <w:sz w:val="24"/>
                <w:szCs w:val="24"/>
              </w:rPr>
            </w:pPr>
          </w:p>
          <w:p w14:paraId="5C84DF0E" w14:textId="77777777" w:rsidR="0010044F" w:rsidRPr="0010044F" w:rsidRDefault="0010044F" w:rsidP="00B64D76">
            <w:pPr>
              <w:pStyle w:val="9SCCHFormcontent"/>
              <w:rPr>
                <w:rFonts w:ascii="Arial" w:hAnsi="Arial" w:cs="Arial"/>
                <w:sz w:val="24"/>
                <w:szCs w:val="24"/>
                <w:lang w:val="en-GB"/>
              </w:rPr>
            </w:pPr>
            <w:r w:rsidRPr="0010044F">
              <w:rPr>
                <w:rFonts w:ascii="Arial" w:hAnsi="Arial" w:cs="Arial"/>
                <w:sz w:val="24"/>
                <w:szCs w:val="24"/>
                <w:lang w:val="en-GB"/>
              </w:rPr>
              <w:t xml:space="preserve">There were no declarations of interest. </w:t>
            </w:r>
          </w:p>
        </w:tc>
        <w:tc>
          <w:tcPr>
            <w:tcW w:w="1933" w:type="dxa"/>
            <w:tcBorders>
              <w:top w:val="single" w:sz="4" w:space="0" w:color="auto"/>
            </w:tcBorders>
          </w:tcPr>
          <w:p w14:paraId="706E1013" w14:textId="77777777" w:rsidR="007F13AD" w:rsidRPr="006F700A" w:rsidRDefault="007F13AD" w:rsidP="00B64D76">
            <w:pPr>
              <w:pStyle w:val="9SCCHFormcontent"/>
              <w:rPr>
                <w:rFonts w:ascii="Arial" w:hAnsi="Arial" w:cs="Arial"/>
                <w:b/>
                <w:sz w:val="24"/>
                <w:szCs w:val="24"/>
                <w:lang w:val="en-GB"/>
              </w:rPr>
            </w:pPr>
          </w:p>
        </w:tc>
      </w:tr>
      <w:tr w:rsidR="007F13AD" w:rsidRPr="00C623B8" w14:paraId="0A1E7DEC" w14:textId="77777777" w:rsidTr="007F13AD">
        <w:trPr>
          <w:trHeight w:val="510"/>
        </w:trPr>
        <w:tc>
          <w:tcPr>
            <w:tcW w:w="568" w:type="dxa"/>
            <w:tcBorders>
              <w:top w:val="single" w:sz="4" w:space="0" w:color="auto"/>
            </w:tcBorders>
          </w:tcPr>
          <w:p w14:paraId="3D8BF8DF" w14:textId="77777777" w:rsidR="007F13AD" w:rsidRDefault="007F13AD" w:rsidP="007744D6">
            <w:pPr>
              <w:pStyle w:val="9SCCHFormcontent"/>
              <w:numPr>
                <w:ilvl w:val="0"/>
                <w:numId w:val="2"/>
              </w:numPr>
              <w:rPr>
                <w:rFonts w:ascii="Arial" w:hAnsi="Arial" w:cs="Arial"/>
                <w:sz w:val="24"/>
                <w:szCs w:val="24"/>
                <w:lang w:val="en-GB"/>
              </w:rPr>
            </w:pPr>
          </w:p>
        </w:tc>
        <w:tc>
          <w:tcPr>
            <w:tcW w:w="9123" w:type="dxa"/>
            <w:tcBorders>
              <w:top w:val="single" w:sz="4" w:space="0" w:color="auto"/>
            </w:tcBorders>
          </w:tcPr>
          <w:p w14:paraId="3DD767DE" w14:textId="77777777" w:rsidR="007F13AD" w:rsidRDefault="007F13AD" w:rsidP="00A10A48">
            <w:pPr>
              <w:pStyle w:val="9SCCHFormcontent"/>
              <w:rPr>
                <w:rFonts w:ascii="Arial" w:hAnsi="Arial" w:cs="Arial"/>
                <w:b/>
                <w:sz w:val="24"/>
                <w:szCs w:val="24"/>
                <w:lang w:val="en-GB"/>
              </w:rPr>
            </w:pPr>
            <w:r>
              <w:rPr>
                <w:rFonts w:ascii="Arial" w:hAnsi="Arial" w:cs="Arial"/>
                <w:b/>
                <w:sz w:val="24"/>
                <w:szCs w:val="24"/>
                <w:lang w:val="en-GB"/>
              </w:rPr>
              <w:t xml:space="preserve">Minutes of the previous meeting </w:t>
            </w:r>
          </w:p>
          <w:p w14:paraId="0BB875DC" w14:textId="77777777" w:rsidR="0010044F" w:rsidRDefault="0010044F" w:rsidP="00A10A48">
            <w:pPr>
              <w:pStyle w:val="9SCCHFormcontent"/>
              <w:rPr>
                <w:rFonts w:ascii="Arial" w:hAnsi="Arial" w:cs="Arial"/>
                <w:b/>
                <w:sz w:val="24"/>
                <w:szCs w:val="24"/>
                <w:lang w:val="en-GB"/>
              </w:rPr>
            </w:pPr>
          </w:p>
          <w:p w14:paraId="3E8E33F7" w14:textId="77777777" w:rsidR="0010044F" w:rsidRPr="006F700A" w:rsidRDefault="0010044F" w:rsidP="00A10A48">
            <w:pPr>
              <w:pStyle w:val="9SCCHFormcontent"/>
              <w:rPr>
                <w:rFonts w:ascii="Arial" w:hAnsi="Arial" w:cs="Arial"/>
                <w:b/>
                <w:sz w:val="24"/>
                <w:szCs w:val="24"/>
                <w:lang w:val="en-GB"/>
              </w:rPr>
            </w:pPr>
            <w:r w:rsidRPr="0010044F">
              <w:rPr>
                <w:rFonts w:ascii="Arial" w:hAnsi="Arial" w:cs="Arial"/>
                <w:sz w:val="24"/>
                <w:szCs w:val="24"/>
                <w:lang w:val="en-GB"/>
              </w:rPr>
              <w:t>Minutes of the last meeting were approved as a true and accurate record</w:t>
            </w:r>
            <w:r>
              <w:rPr>
                <w:rFonts w:ascii="Arial" w:hAnsi="Arial" w:cs="Arial"/>
                <w:b/>
                <w:sz w:val="24"/>
                <w:szCs w:val="24"/>
                <w:lang w:val="en-GB"/>
              </w:rPr>
              <w:t xml:space="preserve">. </w:t>
            </w:r>
          </w:p>
        </w:tc>
        <w:tc>
          <w:tcPr>
            <w:tcW w:w="1933" w:type="dxa"/>
            <w:tcBorders>
              <w:top w:val="single" w:sz="4" w:space="0" w:color="auto"/>
            </w:tcBorders>
          </w:tcPr>
          <w:p w14:paraId="706C69A9" w14:textId="77777777" w:rsidR="007F13AD" w:rsidRDefault="007F13AD" w:rsidP="00A10A48">
            <w:pPr>
              <w:pStyle w:val="9SCCHFormcontent"/>
              <w:rPr>
                <w:rFonts w:ascii="Arial" w:hAnsi="Arial" w:cs="Arial"/>
                <w:b/>
                <w:sz w:val="24"/>
                <w:szCs w:val="24"/>
                <w:lang w:val="en-GB"/>
              </w:rPr>
            </w:pPr>
          </w:p>
        </w:tc>
      </w:tr>
      <w:tr w:rsidR="007F13AD" w:rsidRPr="00C623B8" w14:paraId="66B7FE4A" w14:textId="77777777" w:rsidTr="007F13AD">
        <w:trPr>
          <w:trHeight w:val="510"/>
        </w:trPr>
        <w:tc>
          <w:tcPr>
            <w:tcW w:w="568" w:type="dxa"/>
            <w:tcBorders>
              <w:top w:val="single" w:sz="4" w:space="0" w:color="auto"/>
              <w:bottom w:val="single" w:sz="4" w:space="0" w:color="auto"/>
            </w:tcBorders>
          </w:tcPr>
          <w:p w14:paraId="4ED16E39" w14:textId="77777777" w:rsidR="007F13AD" w:rsidRDefault="007F13AD" w:rsidP="0030599E">
            <w:pPr>
              <w:pStyle w:val="9SCCHFormcontent"/>
              <w:numPr>
                <w:ilvl w:val="0"/>
                <w:numId w:val="2"/>
              </w:numPr>
              <w:rPr>
                <w:rFonts w:ascii="Arial" w:hAnsi="Arial" w:cs="Arial"/>
                <w:sz w:val="24"/>
                <w:szCs w:val="24"/>
                <w:lang w:val="en-GB"/>
              </w:rPr>
            </w:pPr>
          </w:p>
        </w:tc>
        <w:tc>
          <w:tcPr>
            <w:tcW w:w="9123" w:type="dxa"/>
            <w:tcBorders>
              <w:top w:val="single" w:sz="4" w:space="0" w:color="auto"/>
              <w:bottom w:val="single" w:sz="4" w:space="0" w:color="auto"/>
            </w:tcBorders>
          </w:tcPr>
          <w:p w14:paraId="537E4FFB" w14:textId="77777777" w:rsidR="007F13AD" w:rsidRDefault="007F13AD" w:rsidP="0030599E">
            <w:pPr>
              <w:pStyle w:val="9SCCHFormcontent"/>
              <w:rPr>
                <w:rFonts w:ascii="Arial" w:hAnsi="Arial" w:cs="Arial"/>
                <w:b/>
                <w:sz w:val="24"/>
                <w:szCs w:val="24"/>
                <w:lang w:val="en-GB"/>
              </w:rPr>
            </w:pPr>
            <w:r>
              <w:rPr>
                <w:rFonts w:ascii="Arial" w:hAnsi="Arial" w:cs="Arial"/>
                <w:b/>
                <w:sz w:val="24"/>
                <w:szCs w:val="24"/>
                <w:lang w:val="en-GB"/>
              </w:rPr>
              <w:t xml:space="preserve">Matters Arising </w:t>
            </w:r>
          </w:p>
          <w:p w14:paraId="2FCF30C4" w14:textId="77777777" w:rsidR="0010044F" w:rsidRDefault="0010044F" w:rsidP="0030599E">
            <w:pPr>
              <w:pStyle w:val="9SCCHFormcontent"/>
              <w:rPr>
                <w:rFonts w:ascii="Arial" w:hAnsi="Arial" w:cs="Arial"/>
                <w:b/>
                <w:sz w:val="24"/>
                <w:szCs w:val="24"/>
                <w:lang w:val="en-GB"/>
              </w:rPr>
            </w:pPr>
          </w:p>
          <w:p w14:paraId="3A8EAE36" w14:textId="77777777" w:rsidR="0010044F" w:rsidRPr="0010044F" w:rsidRDefault="0010044F" w:rsidP="0030599E">
            <w:pPr>
              <w:pStyle w:val="9SCCHFormcontent"/>
              <w:rPr>
                <w:rFonts w:ascii="Arial" w:hAnsi="Arial" w:cs="Arial"/>
                <w:sz w:val="24"/>
                <w:szCs w:val="24"/>
                <w:lang w:val="en-GB"/>
              </w:rPr>
            </w:pPr>
            <w:r w:rsidRPr="0010044F">
              <w:rPr>
                <w:rFonts w:ascii="Arial" w:hAnsi="Arial" w:cs="Arial"/>
                <w:sz w:val="24"/>
                <w:szCs w:val="24"/>
                <w:lang w:val="en-GB"/>
              </w:rPr>
              <w:t xml:space="preserve">The matters arising were noted as completed as per the cover paper. </w:t>
            </w:r>
          </w:p>
          <w:p w14:paraId="0EBE33BF" w14:textId="77777777" w:rsidR="0010044F" w:rsidRDefault="0010044F" w:rsidP="0030599E">
            <w:pPr>
              <w:pStyle w:val="9SCCHFormcontent"/>
              <w:rPr>
                <w:rFonts w:ascii="Arial" w:hAnsi="Arial" w:cs="Arial"/>
                <w:b/>
                <w:sz w:val="24"/>
                <w:szCs w:val="24"/>
                <w:lang w:val="en-GB"/>
              </w:rPr>
            </w:pPr>
          </w:p>
          <w:p w14:paraId="31D3EFF8" w14:textId="77777777" w:rsidR="007F13AD" w:rsidRDefault="0010044F" w:rsidP="00BA064D">
            <w:pPr>
              <w:pStyle w:val="9SCCHFormcontent"/>
              <w:rPr>
                <w:rFonts w:ascii="Arial" w:hAnsi="Arial" w:cs="Arial"/>
                <w:sz w:val="24"/>
                <w:szCs w:val="24"/>
                <w:lang w:val="en-GB"/>
              </w:rPr>
            </w:pPr>
            <w:r w:rsidRPr="00BA064D">
              <w:rPr>
                <w:rFonts w:ascii="Arial" w:hAnsi="Arial" w:cs="Arial"/>
                <w:sz w:val="24"/>
                <w:szCs w:val="24"/>
                <w:lang w:val="en-GB"/>
              </w:rPr>
              <w:t xml:space="preserve">RAG rating </w:t>
            </w:r>
            <w:r w:rsidR="00BA064D">
              <w:rPr>
                <w:rFonts w:ascii="Arial" w:hAnsi="Arial" w:cs="Arial"/>
                <w:sz w:val="24"/>
                <w:szCs w:val="24"/>
                <w:lang w:val="en-GB"/>
              </w:rPr>
              <w:t>–</w:t>
            </w:r>
            <w:r w:rsidRPr="0010044F">
              <w:rPr>
                <w:rFonts w:ascii="Arial" w:hAnsi="Arial" w:cs="Arial"/>
                <w:sz w:val="24"/>
                <w:szCs w:val="24"/>
                <w:lang w:val="en-GB"/>
              </w:rPr>
              <w:t xml:space="preserve"> </w:t>
            </w:r>
            <w:r w:rsidR="00BA064D">
              <w:rPr>
                <w:rFonts w:ascii="Arial" w:hAnsi="Arial" w:cs="Arial"/>
                <w:sz w:val="24"/>
                <w:szCs w:val="24"/>
                <w:lang w:val="en-GB"/>
              </w:rPr>
              <w:t>R.A.G letter</w:t>
            </w:r>
            <w:r w:rsidR="00DD2D8F">
              <w:rPr>
                <w:rFonts w:ascii="Arial" w:hAnsi="Arial" w:cs="Arial"/>
                <w:sz w:val="24"/>
                <w:szCs w:val="24"/>
                <w:lang w:val="en-GB"/>
              </w:rPr>
              <w:t>s</w:t>
            </w:r>
            <w:r w:rsidR="00BA064D">
              <w:rPr>
                <w:rFonts w:ascii="Arial" w:hAnsi="Arial" w:cs="Arial"/>
                <w:sz w:val="24"/>
                <w:szCs w:val="24"/>
                <w:lang w:val="en-GB"/>
              </w:rPr>
              <w:t xml:space="preserve"> are now being used. </w:t>
            </w:r>
          </w:p>
          <w:p w14:paraId="2AA9BECF" w14:textId="77777777" w:rsidR="00BA064D" w:rsidRDefault="00BA064D" w:rsidP="00BA064D">
            <w:pPr>
              <w:pStyle w:val="9SCCHFormcontent"/>
              <w:rPr>
                <w:rFonts w:ascii="Arial" w:hAnsi="Arial" w:cs="Arial"/>
                <w:sz w:val="24"/>
                <w:szCs w:val="24"/>
                <w:lang w:val="en-GB"/>
              </w:rPr>
            </w:pPr>
          </w:p>
          <w:p w14:paraId="4D09CA23" w14:textId="06782ABB" w:rsidR="00BA064D" w:rsidRDefault="00BA064D" w:rsidP="00F33D97">
            <w:pPr>
              <w:pStyle w:val="9SCCHFormcontent"/>
              <w:rPr>
                <w:rFonts w:ascii="Arial" w:hAnsi="Arial" w:cs="Arial"/>
                <w:b/>
                <w:sz w:val="24"/>
                <w:szCs w:val="24"/>
                <w:lang w:val="en-GB"/>
              </w:rPr>
            </w:pPr>
            <w:r>
              <w:rPr>
                <w:rFonts w:ascii="Arial" w:hAnsi="Arial" w:cs="Arial"/>
                <w:sz w:val="24"/>
                <w:szCs w:val="24"/>
                <w:lang w:val="en-GB"/>
              </w:rPr>
              <w:t xml:space="preserve">CFFR – </w:t>
            </w:r>
            <w:r w:rsidR="00F33D97">
              <w:rPr>
                <w:rFonts w:ascii="Arial" w:hAnsi="Arial" w:cs="Arial"/>
                <w:sz w:val="24"/>
                <w:szCs w:val="24"/>
                <w:lang w:val="en-GB"/>
              </w:rPr>
              <w:t xml:space="preserve">there was </w:t>
            </w:r>
            <w:r>
              <w:rPr>
                <w:rFonts w:ascii="Arial" w:hAnsi="Arial" w:cs="Arial"/>
                <w:sz w:val="24"/>
                <w:szCs w:val="24"/>
                <w:lang w:val="en-GB"/>
              </w:rPr>
              <w:t xml:space="preserve">request to ensure </w:t>
            </w:r>
            <w:r w:rsidR="002A2A25">
              <w:rPr>
                <w:rFonts w:ascii="Arial" w:hAnsi="Arial" w:cs="Arial"/>
                <w:sz w:val="24"/>
                <w:szCs w:val="24"/>
                <w:lang w:val="en-GB"/>
              </w:rPr>
              <w:t>the report to this committee</w:t>
            </w:r>
            <w:r>
              <w:rPr>
                <w:rFonts w:ascii="Arial" w:hAnsi="Arial" w:cs="Arial"/>
                <w:sz w:val="24"/>
                <w:szCs w:val="24"/>
                <w:lang w:val="en-GB"/>
              </w:rPr>
              <w:t xml:space="preserve"> is </w:t>
            </w:r>
            <w:r w:rsidR="002A2A25">
              <w:rPr>
                <w:rFonts w:ascii="Arial" w:hAnsi="Arial" w:cs="Arial"/>
                <w:sz w:val="24"/>
                <w:szCs w:val="24"/>
                <w:lang w:val="en-GB"/>
              </w:rPr>
              <w:t xml:space="preserve">more </w:t>
            </w:r>
            <w:r>
              <w:rPr>
                <w:rFonts w:ascii="Arial" w:hAnsi="Arial" w:cs="Arial"/>
                <w:sz w:val="24"/>
                <w:szCs w:val="24"/>
                <w:lang w:val="en-GB"/>
              </w:rPr>
              <w:t>user friendly</w:t>
            </w:r>
            <w:r w:rsidR="002A2A25">
              <w:rPr>
                <w:rFonts w:ascii="Arial" w:hAnsi="Arial" w:cs="Arial"/>
                <w:sz w:val="24"/>
                <w:szCs w:val="24"/>
                <w:lang w:val="en-GB"/>
              </w:rPr>
              <w:t xml:space="preserve"> going forward</w:t>
            </w:r>
            <w:r>
              <w:rPr>
                <w:rFonts w:ascii="Arial" w:hAnsi="Arial" w:cs="Arial"/>
                <w:sz w:val="24"/>
                <w:szCs w:val="24"/>
                <w:lang w:val="en-GB"/>
              </w:rPr>
              <w:t xml:space="preserve">. </w:t>
            </w:r>
            <w:r w:rsidR="00F33D97" w:rsidRPr="00F33D97">
              <w:rPr>
                <w:rFonts w:ascii="Arial" w:hAnsi="Arial" w:cs="Arial"/>
                <w:b/>
                <w:sz w:val="24"/>
                <w:szCs w:val="24"/>
                <w:lang w:val="en-GB"/>
              </w:rPr>
              <w:t>Action for CFO</w:t>
            </w:r>
            <w:r w:rsidR="00F33D97">
              <w:rPr>
                <w:rFonts w:ascii="Arial" w:hAnsi="Arial" w:cs="Arial"/>
                <w:sz w:val="24"/>
                <w:szCs w:val="24"/>
                <w:lang w:val="en-GB"/>
              </w:rPr>
              <w:t xml:space="preserve"> </w:t>
            </w:r>
          </w:p>
        </w:tc>
        <w:tc>
          <w:tcPr>
            <w:tcW w:w="1933" w:type="dxa"/>
            <w:tcBorders>
              <w:top w:val="single" w:sz="4" w:space="0" w:color="auto"/>
              <w:bottom w:val="single" w:sz="4" w:space="0" w:color="auto"/>
            </w:tcBorders>
          </w:tcPr>
          <w:p w14:paraId="0B9C90BC" w14:textId="77777777" w:rsidR="007F13AD" w:rsidRDefault="007F13AD" w:rsidP="0030599E">
            <w:pPr>
              <w:pStyle w:val="9SCCHFormcontent"/>
              <w:rPr>
                <w:rFonts w:ascii="Arial" w:hAnsi="Arial" w:cs="Arial"/>
                <w:b/>
                <w:sz w:val="24"/>
                <w:szCs w:val="24"/>
                <w:lang w:val="en-GB"/>
              </w:rPr>
            </w:pPr>
          </w:p>
          <w:p w14:paraId="106944FB" w14:textId="77777777" w:rsidR="00F33D97" w:rsidRDefault="00F33D97" w:rsidP="0030599E">
            <w:pPr>
              <w:pStyle w:val="9SCCHFormcontent"/>
              <w:rPr>
                <w:rFonts w:ascii="Arial" w:hAnsi="Arial" w:cs="Arial"/>
                <w:b/>
                <w:sz w:val="24"/>
                <w:szCs w:val="24"/>
                <w:lang w:val="en-GB"/>
              </w:rPr>
            </w:pPr>
          </w:p>
          <w:p w14:paraId="31880C01" w14:textId="77777777" w:rsidR="00F33D97" w:rsidRDefault="00F33D97" w:rsidP="0030599E">
            <w:pPr>
              <w:pStyle w:val="9SCCHFormcontent"/>
              <w:rPr>
                <w:rFonts w:ascii="Arial" w:hAnsi="Arial" w:cs="Arial"/>
                <w:b/>
                <w:sz w:val="24"/>
                <w:szCs w:val="24"/>
                <w:lang w:val="en-GB"/>
              </w:rPr>
            </w:pPr>
          </w:p>
          <w:p w14:paraId="4B414C64" w14:textId="77777777" w:rsidR="00F33D97" w:rsidRDefault="00F33D97" w:rsidP="0030599E">
            <w:pPr>
              <w:pStyle w:val="9SCCHFormcontent"/>
              <w:rPr>
                <w:rFonts w:ascii="Arial" w:hAnsi="Arial" w:cs="Arial"/>
                <w:b/>
                <w:sz w:val="24"/>
                <w:szCs w:val="24"/>
                <w:lang w:val="en-GB"/>
              </w:rPr>
            </w:pPr>
          </w:p>
          <w:p w14:paraId="231C83DA" w14:textId="77777777" w:rsidR="00F33D97" w:rsidRDefault="00F33D97" w:rsidP="0030599E">
            <w:pPr>
              <w:pStyle w:val="9SCCHFormcontent"/>
              <w:rPr>
                <w:rFonts w:ascii="Arial" w:hAnsi="Arial" w:cs="Arial"/>
                <w:b/>
                <w:sz w:val="24"/>
                <w:szCs w:val="24"/>
                <w:lang w:val="en-GB"/>
              </w:rPr>
            </w:pPr>
          </w:p>
          <w:p w14:paraId="17FB0EC6" w14:textId="77777777" w:rsidR="00F33D97" w:rsidRDefault="00F33D97" w:rsidP="0030599E">
            <w:pPr>
              <w:pStyle w:val="9SCCHFormcontent"/>
              <w:rPr>
                <w:rFonts w:ascii="Arial" w:hAnsi="Arial" w:cs="Arial"/>
                <w:b/>
                <w:sz w:val="24"/>
                <w:szCs w:val="24"/>
                <w:lang w:val="en-GB"/>
              </w:rPr>
            </w:pPr>
          </w:p>
          <w:p w14:paraId="15728DD6" w14:textId="77777777" w:rsidR="00F33D97" w:rsidRDefault="00F33D97" w:rsidP="0030599E">
            <w:pPr>
              <w:pStyle w:val="9SCCHFormcontent"/>
              <w:rPr>
                <w:rFonts w:ascii="Arial" w:hAnsi="Arial" w:cs="Arial"/>
                <w:b/>
                <w:sz w:val="24"/>
                <w:szCs w:val="24"/>
                <w:lang w:val="en-GB"/>
              </w:rPr>
            </w:pPr>
            <w:r>
              <w:rPr>
                <w:rFonts w:ascii="Arial" w:hAnsi="Arial" w:cs="Arial"/>
                <w:b/>
                <w:sz w:val="24"/>
                <w:szCs w:val="24"/>
                <w:lang w:val="en-GB"/>
              </w:rPr>
              <w:t xml:space="preserve">Martin </w:t>
            </w:r>
          </w:p>
        </w:tc>
      </w:tr>
      <w:tr w:rsidR="007F13AD" w:rsidRPr="00C623B8" w14:paraId="3038F3F0" w14:textId="77777777" w:rsidTr="007F13AD">
        <w:trPr>
          <w:trHeight w:val="510"/>
        </w:trPr>
        <w:tc>
          <w:tcPr>
            <w:tcW w:w="568" w:type="dxa"/>
            <w:tcBorders>
              <w:top w:val="single" w:sz="4" w:space="0" w:color="auto"/>
              <w:bottom w:val="single" w:sz="4" w:space="0" w:color="auto"/>
            </w:tcBorders>
          </w:tcPr>
          <w:p w14:paraId="3BA35BE3" w14:textId="77777777" w:rsidR="007F13AD" w:rsidRDefault="007F13AD" w:rsidP="0030599E">
            <w:pPr>
              <w:pStyle w:val="9SCCHFormcontent"/>
              <w:numPr>
                <w:ilvl w:val="0"/>
                <w:numId w:val="2"/>
              </w:numPr>
              <w:rPr>
                <w:rFonts w:ascii="Arial" w:hAnsi="Arial" w:cs="Arial"/>
                <w:sz w:val="24"/>
                <w:szCs w:val="24"/>
                <w:lang w:val="en-GB"/>
              </w:rPr>
            </w:pPr>
          </w:p>
        </w:tc>
        <w:tc>
          <w:tcPr>
            <w:tcW w:w="9123" w:type="dxa"/>
            <w:tcBorders>
              <w:top w:val="single" w:sz="4" w:space="0" w:color="auto"/>
              <w:bottom w:val="single" w:sz="4" w:space="0" w:color="auto"/>
            </w:tcBorders>
          </w:tcPr>
          <w:p w14:paraId="0508E8BD" w14:textId="77777777" w:rsidR="007F13AD" w:rsidRDefault="007F13AD" w:rsidP="0030599E">
            <w:pPr>
              <w:pStyle w:val="9SCCHFormcontent"/>
              <w:rPr>
                <w:rFonts w:ascii="Arial" w:hAnsi="Arial" w:cs="Arial"/>
                <w:b/>
                <w:sz w:val="24"/>
                <w:szCs w:val="24"/>
                <w:lang w:val="en-GB"/>
              </w:rPr>
            </w:pPr>
            <w:r>
              <w:rPr>
                <w:rFonts w:ascii="Arial" w:hAnsi="Arial" w:cs="Arial"/>
                <w:b/>
                <w:sz w:val="24"/>
                <w:szCs w:val="24"/>
                <w:lang w:val="en-GB"/>
              </w:rPr>
              <w:t xml:space="preserve">Terms of Reference 2021-22 </w:t>
            </w:r>
          </w:p>
          <w:p w14:paraId="41D542E6" w14:textId="77777777" w:rsidR="0010044F" w:rsidRDefault="0010044F" w:rsidP="0030599E">
            <w:pPr>
              <w:pStyle w:val="9SCCHFormcontent"/>
              <w:rPr>
                <w:rFonts w:ascii="Arial" w:hAnsi="Arial" w:cs="Arial"/>
                <w:b/>
                <w:sz w:val="24"/>
                <w:szCs w:val="24"/>
                <w:lang w:val="en-GB"/>
              </w:rPr>
            </w:pPr>
          </w:p>
          <w:p w14:paraId="2D7439C9" w14:textId="77777777" w:rsidR="0010044F" w:rsidRPr="0010044F" w:rsidRDefault="0010044F" w:rsidP="0030599E">
            <w:pPr>
              <w:pStyle w:val="9SCCHFormcontent"/>
              <w:rPr>
                <w:rFonts w:ascii="Arial" w:hAnsi="Arial" w:cs="Arial"/>
                <w:sz w:val="24"/>
                <w:szCs w:val="24"/>
                <w:lang w:val="en-GB"/>
              </w:rPr>
            </w:pPr>
            <w:r w:rsidRPr="0010044F">
              <w:rPr>
                <w:rFonts w:ascii="Arial" w:hAnsi="Arial" w:cs="Arial"/>
                <w:sz w:val="24"/>
                <w:szCs w:val="24"/>
                <w:lang w:val="en-GB"/>
              </w:rPr>
              <w:lastRenderedPageBreak/>
              <w:t>The DoG advised of the change from the IMFC to College Financial Forecasting Return (CFFR).</w:t>
            </w:r>
          </w:p>
          <w:p w14:paraId="5ED9B1C1" w14:textId="77777777" w:rsidR="0010044F" w:rsidRPr="0010044F" w:rsidRDefault="0010044F" w:rsidP="0030599E">
            <w:pPr>
              <w:pStyle w:val="9SCCHFormcontent"/>
              <w:rPr>
                <w:rFonts w:ascii="Arial" w:hAnsi="Arial" w:cs="Arial"/>
                <w:sz w:val="24"/>
                <w:szCs w:val="24"/>
                <w:lang w:val="en-GB"/>
              </w:rPr>
            </w:pPr>
          </w:p>
          <w:p w14:paraId="60851BDE" w14:textId="77777777" w:rsidR="0010044F" w:rsidRDefault="0010044F" w:rsidP="0010044F">
            <w:pPr>
              <w:spacing w:after="200" w:line="276" w:lineRule="auto"/>
              <w:contextualSpacing/>
              <w:jc w:val="both"/>
              <w:rPr>
                <w:rFonts w:ascii="Arial" w:hAnsi="Arial" w:cs="Arial"/>
                <w:bCs/>
                <w:sz w:val="24"/>
              </w:rPr>
            </w:pPr>
            <w:r w:rsidRPr="0010044F">
              <w:rPr>
                <w:rFonts w:ascii="Arial" w:hAnsi="Arial" w:cs="Arial"/>
                <w:bCs/>
                <w:sz w:val="24"/>
              </w:rPr>
              <w:t>The DoG advised that in consultation with the CFO oversight of the Subcontracting and Supply Chain Policy</w:t>
            </w:r>
            <w:r>
              <w:rPr>
                <w:rFonts w:ascii="Arial" w:hAnsi="Arial" w:cs="Arial"/>
                <w:bCs/>
                <w:sz w:val="24"/>
              </w:rPr>
              <w:t xml:space="preserve"> in 2021-22 will move into the ARaC Committee following revisions to the Joint Audit Code of Practice following an update to the ESFA’s subcontracting standard, which introduces the requirement for independent assurance reports on subcontracting arrangements to be considered by audit committees.  </w:t>
            </w:r>
          </w:p>
          <w:p w14:paraId="6D8AFCEC" w14:textId="77777777" w:rsidR="00BA064D" w:rsidRDefault="00F33D97" w:rsidP="0010044F">
            <w:pPr>
              <w:spacing w:after="200" w:line="276" w:lineRule="auto"/>
              <w:contextualSpacing/>
              <w:jc w:val="both"/>
              <w:rPr>
                <w:rFonts w:ascii="Arial" w:hAnsi="Arial" w:cs="Arial"/>
                <w:bCs/>
                <w:sz w:val="24"/>
              </w:rPr>
            </w:pPr>
            <w:r>
              <w:rPr>
                <w:rFonts w:ascii="Arial" w:hAnsi="Arial" w:cs="Arial"/>
                <w:bCs/>
                <w:sz w:val="24"/>
              </w:rPr>
              <w:t>The following changes were requested:</w:t>
            </w:r>
          </w:p>
          <w:p w14:paraId="0815CB72" w14:textId="77777777" w:rsidR="00BA064D" w:rsidRPr="00BA064D" w:rsidRDefault="00BA064D" w:rsidP="00BA064D">
            <w:pPr>
              <w:pStyle w:val="ListParagraph"/>
              <w:numPr>
                <w:ilvl w:val="0"/>
                <w:numId w:val="25"/>
              </w:numPr>
              <w:spacing w:after="200" w:line="276" w:lineRule="auto"/>
              <w:contextualSpacing/>
              <w:jc w:val="both"/>
              <w:rPr>
                <w:rFonts w:ascii="Arial" w:hAnsi="Arial" w:cs="Arial"/>
                <w:bCs/>
                <w:sz w:val="24"/>
              </w:rPr>
            </w:pPr>
            <w:r w:rsidRPr="00BA064D">
              <w:rPr>
                <w:rFonts w:ascii="Arial" w:hAnsi="Arial" w:cs="Arial"/>
                <w:bCs/>
                <w:sz w:val="24"/>
              </w:rPr>
              <w:t xml:space="preserve">Transformation Committee- remove and replace to CDB </w:t>
            </w:r>
          </w:p>
          <w:p w14:paraId="472A827F" w14:textId="77777777" w:rsidR="00BA064D" w:rsidRPr="00BA064D" w:rsidRDefault="00BA064D" w:rsidP="00BA064D">
            <w:pPr>
              <w:pStyle w:val="ListParagraph"/>
              <w:numPr>
                <w:ilvl w:val="0"/>
                <w:numId w:val="25"/>
              </w:numPr>
              <w:spacing w:after="200" w:line="276" w:lineRule="auto"/>
              <w:contextualSpacing/>
              <w:jc w:val="both"/>
              <w:rPr>
                <w:rFonts w:ascii="Arial" w:hAnsi="Arial" w:cs="Arial"/>
                <w:bCs/>
                <w:sz w:val="24"/>
              </w:rPr>
            </w:pPr>
            <w:r w:rsidRPr="00BA064D">
              <w:rPr>
                <w:rFonts w:ascii="Arial" w:hAnsi="Arial" w:cs="Arial"/>
                <w:bCs/>
                <w:sz w:val="24"/>
              </w:rPr>
              <w:t>Ensure CFFR referenced in G.</w:t>
            </w:r>
          </w:p>
          <w:p w14:paraId="44DD10D0" w14:textId="77777777" w:rsidR="00BA064D" w:rsidRPr="00F33D97" w:rsidRDefault="00F33D97" w:rsidP="0010044F">
            <w:pPr>
              <w:spacing w:after="200" w:line="276" w:lineRule="auto"/>
              <w:contextualSpacing/>
              <w:jc w:val="both"/>
              <w:rPr>
                <w:rFonts w:ascii="Arial" w:hAnsi="Arial" w:cs="Arial"/>
                <w:b/>
                <w:bCs/>
                <w:sz w:val="24"/>
              </w:rPr>
            </w:pPr>
            <w:r w:rsidRPr="00F33D97">
              <w:rPr>
                <w:rFonts w:ascii="Arial" w:hAnsi="Arial" w:cs="Arial"/>
                <w:b/>
                <w:bCs/>
                <w:sz w:val="24"/>
              </w:rPr>
              <w:t>Action for DoG.</w:t>
            </w:r>
          </w:p>
          <w:p w14:paraId="6FDACAC2" w14:textId="77777777" w:rsidR="00F33D97" w:rsidRDefault="00F33D97" w:rsidP="00F33D97">
            <w:pPr>
              <w:spacing w:after="200" w:line="276" w:lineRule="auto"/>
              <w:contextualSpacing/>
              <w:jc w:val="both"/>
              <w:rPr>
                <w:rFonts w:ascii="Arial" w:hAnsi="Arial" w:cs="Arial"/>
                <w:bCs/>
                <w:sz w:val="24"/>
                <w:highlight w:val="yellow"/>
              </w:rPr>
            </w:pPr>
          </w:p>
          <w:p w14:paraId="37A17474" w14:textId="77777777" w:rsidR="00BA064D" w:rsidRPr="00F33D97" w:rsidRDefault="00F33D97" w:rsidP="00F33D97">
            <w:pPr>
              <w:spacing w:after="200" w:line="276" w:lineRule="auto"/>
              <w:contextualSpacing/>
              <w:jc w:val="both"/>
              <w:rPr>
                <w:rFonts w:ascii="Arial" w:hAnsi="Arial" w:cs="Arial"/>
                <w:bCs/>
                <w:sz w:val="24"/>
              </w:rPr>
            </w:pPr>
            <w:r>
              <w:rPr>
                <w:rFonts w:ascii="Arial" w:hAnsi="Arial" w:cs="Arial"/>
                <w:bCs/>
                <w:sz w:val="24"/>
              </w:rPr>
              <w:t>David Smith</w:t>
            </w:r>
            <w:r w:rsidRPr="00F33D97">
              <w:rPr>
                <w:rFonts w:ascii="Arial" w:hAnsi="Arial" w:cs="Arial"/>
                <w:bCs/>
                <w:sz w:val="24"/>
              </w:rPr>
              <w:t xml:space="preserve"> advised that the ESFA were invited t</w:t>
            </w:r>
            <w:r w:rsidR="00BA064D" w:rsidRPr="00F33D97">
              <w:rPr>
                <w:rFonts w:ascii="Arial" w:hAnsi="Arial" w:cs="Arial"/>
                <w:bCs/>
                <w:sz w:val="24"/>
              </w:rPr>
              <w:t xml:space="preserve">o consider areas of risk for the </w:t>
            </w:r>
            <w:r w:rsidRPr="00F33D97">
              <w:rPr>
                <w:rFonts w:ascii="Arial" w:hAnsi="Arial" w:cs="Arial"/>
                <w:bCs/>
                <w:sz w:val="24"/>
              </w:rPr>
              <w:t xml:space="preserve">Board to focus on during the Strategic </w:t>
            </w:r>
            <w:r w:rsidR="00DD2D8F">
              <w:rPr>
                <w:rFonts w:ascii="Arial" w:hAnsi="Arial" w:cs="Arial"/>
                <w:bCs/>
                <w:sz w:val="24"/>
              </w:rPr>
              <w:t>half-day</w:t>
            </w:r>
            <w:r w:rsidRPr="00F33D97">
              <w:rPr>
                <w:rFonts w:ascii="Arial" w:hAnsi="Arial" w:cs="Arial"/>
                <w:bCs/>
                <w:sz w:val="24"/>
              </w:rPr>
              <w:t xml:space="preserve"> on 28 June.</w:t>
            </w:r>
            <w:r w:rsidR="00BA064D" w:rsidRPr="00F33D97">
              <w:rPr>
                <w:rFonts w:ascii="Arial" w:hAnsi="Arial" w:cs="Arial"/>
                <w:bCs/>
                <w:sz w:val="24"/>
              </w:rPr>
              <w:t xml:space="preserve">  Based on discussion </w:t>
            </w:r>
            <w:r w:rsidRPr="00F33D97">
              <w:rPr>
                <w:rFonts w:ascii="Arial" w:hAnsi="Arial" w:cs="Arial"/>
                <w:bCs/>
                <w:sz w:val="24"/>
              </w:rPr>
              <w:t>with the College during ESFA monitoring visits</w:t>
            </w:r>
            <w:r w:rsidR="00BA064D" w:rsidRPr="00F33D97">
              <w:rPr>
                <w:rFonts w:ascii="Arial" w:hAnsi="Arial" w:cs="Arial"/>
                <w:bCs/>
                <w:sz w:val="24"/>
              </w:rPr>
              <w:t xml:space="preserve"> and the number of ESFA investigation cases that the </w:t>
            </w:r>
            <w:r w:rsidR="00DD2D8F">
              <w:rPr>
                <w:rFonts w:ascii="Arial" w:hAnsi="Arial" w:cs="Arial"/>
                <w:bCs/>
                <w:sz w:val="24"/>
              </w:rPr>
              <w:t>C</w:t>
            </w:r>
            <w:r w:rsidR="00BA064D" w:rsidRPr="00F33D97">
              <w:rPr>
                <w:rFonts w:ascii="Arial" w:hAnsi="Arial" w:cs="Arial"/>
                <w:bCs/>
                <w:sz w:val="24"/>
              </w:rPr>
              <w:t xml:space="preserve">ollege has been involved with, </w:t>
            </w:r>
            <w:r w:rsidRPr="00F33D97">
              <w:rPr>
                <w:rFonts w:ascii="Arial" w:hAnsi="Arial" w:cs="Arial"/>
                <w:bCs/>
                <w:sz w:val="24"/>
              </w:rPr>
              <w:t>the ESFA</w:t>
            </w:r>
            <w:r w:rsidR="00BA064D" w:rsidRPr="00F33D97">
              <w:rPr>
                <w:rFonts w:ascii="Arial" w:hAnsi="Arial" w:cs="Arial"/>
                <w:bCs/>
                <w:sz w:val="24"/>
              </w:rPr>
              <w:t xml:space="preserve"> suggest</w:t>
            </w:r>
            <w:r w:rsidRPr="00F33D97">
              <w:rPr>
                <w:rFonts w:ascii="Arial" w:hAnsi="Arial" w:cs="Arial"/>
                <w:bCs/>
                <w:sz w:val="24"/>
              </w:rPr>
              <w:t>ed the Board consider w</w:t>
            </w:r>
            <w:r w:rsidR="00BA064D" w:rsidRPr="00F33D97">
              <w:rPr>
                <w:rFonts w:ascii="Arial" w:hAnsi="Arial" w:cs="Arial"/>
                <w:bCs/>
                <w:sz w:val="24"/>
              </w:rPr>
              <w:t xml:space="preserve">here the </w:t>
            </w:r>
            <w:r w:rsidR="00DD2D8F">
              <w:rPr>
                <w:rFonts w:ascii="Arial" w:hAnsi="Arial" w:cs="Arial"/>
                <w:bCs/>
                <w:sz w:val="24"/>
              </w:rPr>
              <w:t>C</w:t>
            </w:r>
            <w:r w:rsidR="00BA064D" w:rsidRPr="00F33D97">
              <w:rPr>
                <w:rFonts w:ascii="Arial" w:hAnsi="Arial" w:cs="Arial"/>
                <w:bCs/>
                <w:sz w:val="24"/>
              </w:rPr>
              <w:t xml:space="preserve">ollege is reliant on other organisations to deliver e.g. subcontracting or referral agencies, what more could/should the </w:t>
            </w:r>
            <w:r w:rsidR="00DD2D8F">
              <w:rPr>
                <w:rFonts w:ascii="Arial" w:hAnsi="Arial" w:cs="Arial"/>
                <w:bCs/>
                <w:sz w:val="24"/>
              </w:rPr>
              <w:t>C</w:t>
            </w:r>
            <w:r w:rsidR="00BA064D" w:rsidRPr="00F33D97">
              <w:rPr>
                <w:rFonts w:ascii="Arial" w:hAnsi="Arial" w:cs="Arial"/>
                <w:bCs/>
                <w:sz w:val="24"/>
              </w:rPr>
              <w:t>ollege be doing to ensure that it is sighted on any shift in policy, practice or priorities that could impact on colleg</w:t>
            </w:r>
            <w:r w:rsidRPr="00F33D97">
              <w:rPr>
                <w:rFonts w:ascii="Arial" w:hAnsi="Arial" w:cs="Arial"/>
                <w:bCs/>
                <w:sz w:val="24"/>
              </w:rPr>
              <w:t xml:space="preserve">e performance and/or reputation. </w:t>
            </w:r>
          </w:p>
          <w:p w14:paraId="47FD6945" w14:textId="77777777" w:rsidR="00F33D97" w:rsidRDefault="00F33D97" w:rsidP="00F33D97">
            <w:pPr>
              <w:spacing w:after="200" w:line="276" w:lineRule="auto"/>
              <w:contextualSpacing/>
              <w:jc w:val="both"/>
              <w:rPr>
                <w:rFonts w:ascii="Arial" w:hAnsi="Arial" w:cs="Arial"/>
                <w:bCs/>
                <w:sz w:val="24"/>
                <w:highlight w:val="yellow"/>
              </w:rPr>
            </w:pPr>
          </w:p>
          <w:p w14:paraId="5FBC61D1" w14:textId="77777777" w:rsidR="00BA064D" w:rsidRPr="00F33D97" w:rsidRDefault="00F33D97" w:rsidP="00F33D97">
            <w:pPr>
              <w:spacing w:after="200" w:line="276" w:lineRule="auto"/>
              <w:contextualSpacing/>
              <w:jc w:val="both"/>
              <w:rPr>
                <w:rFonts w:ascii="Arial" w:hAnsi="Arial" w:cs="Arial"/>
                <w:bCs/>
                <w:sz w:val="24"/>
              </w:rPr>
            </w:pPr>
            <w:r>
              <w:rPr>
                <w:rFonts w:ascii="Arial" w:hAnsi="Arial" w:cs="Arial"/>
                <w:bCs/>
                <w:sz w:val="24"/>
              </w:rPr>
              <w:t xml:space="preserve">David Smith said the </w:t>
            </w:r>
            <w:r w:rsidRPr="00F33D97">
              <w:rPr>
                <w:rFonts w:ascii="Arial" w:hAnsi="Arial" w:cs="Arial"/>
                <w:bCs/>
                <w:sz w:val="24"/>
              </w:rPr>
              <w:t xml:space="preserve">College, under the direction of the Board, has committed </w:t>
            </w:r>
            <w:r w:rsidR="00BA064D" w:rsidRPr="00F33D97">
              <w:rPr>
                <w:rFonts w:ascii="Arial" w:hAnsi="Arial" w:cs="Arial"/>
                <w:bCs/>
                <w:sz w:val="24"/>
              </w:rPr>
              <w:t xml:space="preserve">to reduce </w:t>
            </w:r>
            <w:r w:rsidRPr="00F33D97">
              <w:rPr>
                <w:rFonts w:ascii="Arial" w:hAnsi="Arial" w:cs="Arial"/>
                <w:bCs/>
                <w:sz w:val="24"/>
              </w:rPr>
              <w:t>reliance on sub-contracting</w:t>
            </w:r>
            <w:r w:rsidR="00BA064D" w:rsidRPr="00F33D97">
              <w:rPr>
                <w:rFonts w:ascii="Arial" w:hAnsi="Arial" w:cs="Arial"/>
                <w:bCs/>
                <w:sz w:val="24"/>
              </w:rPr>
              <w:t xml:space="preserve"> but there are several strands of activity where </w:t>
            </w:r>
            <w:r w:rsidRPr="00F33D97">
              <w:rPr>
                <w:rFonts w:ascii="Arial" w:hAnsi="Arial" w:cs="Arial"/>
                <w:bCs/>
                <w:sz w:val="24"/>
              </w:rPr>
              <w:t>the College</w:t>
            </w:r>
            <w:r w:rsidR="00BA064D" w:rsidRPr="00F33D97">
              <w:rPr>
                <w:rFonts w:ascii="Arial" w:hAnsi="Arial" w:cs="Arial"/>
                <w:bCs/>
                <w:sz w:val="24"/>
              </w:rPr>
              <w:t xml:space="preserve"> are significantly depende</w:t>
            </w:r>
            <w:r>
              <w:rPr>
                <w:rFonts w:ascii="Arial" w:hAnsi="Arial" w:cs="Arial"/>
                <w:bCs/>
                <w:sz w:val="24"/>
              </w:rPr>
              <w:t>nt on the performance of others.</w:t>
            </w:r>
          </w:p>
          <w:p w14:paraId="59018264" w14:textId="77777777" w:rsidR="00F33D97" w:rsidRPr="00F33D97" w:rsidRDefault="00F33D97" w:rsidP="00F33D97">
            <w:pPr>
              <w:spacing w:after="200" w:line="276" w:lineRule="auto"/>
              <w:contextualSpacing/>
              <w:jc w:val="both"/>
              <w:rPr>
                <w:rFonts w:ascii="Arial" w:hAnsi="Arial" w:cs="Arial"/>
                <w:bCs/>
                <w:sz w:val="24"/>
              </w:rPr>
            </w:pPr>
          </w:p>
          <w:p w14:paraId="29F40CA6" w14:textId="77777777" w:rsidR="00F33D97" w:rsidRPr="00F33D97" w:rsidRDefault="00F33D97" w:rsidP="00F33D97">
            <w:pPr>
              <w:spacing w:after="200" w:line="276" w:lineRule="auto"/>
              <w:contextualSpacing/>
              <w:jc w:val="both"/>
              <w:rPr>
                <w:rFonts w:ascii="Arial" w:hAnsi="Arial" w:cs="Arial"/>
                <w:bCs/>
                <w:sz w:val="24"/>
              </w:rPr>
            </w:pPr>
            <w:r w:rsidRPr="00F33D97">
              <w:rPr>
                <w:rFonts w:ascii="Arial" w:hAnsi="Arial" w:cs="Arial"/>
                <w:bCs/>
                <w:sz w:val="24"/>
              </w:rPr>
              <w:t>The CEO said this is very much captured on the ESCG Risk Register</w:t>
            </w:r>
            <w:r w:rsidR="00DD2D8F">
              <w:rPr>
                <w:rFonts w:ascii="Arial" w:hAnsi="Arial" w:cs="Arial"/>
                <w:bCs/>
                <w:sz w:val="24"/>
              </w:rPr>
              <w:t>,</w:t>
            </w:r>
            <w:r w:rsidRPr="00F33D97">
              <w:rPr>
                <w:rFonts w:ascii="Arial" w:hAnsi="Arial" w:cs="Arial"/>
                <w:bCs/>
                <w:sz w:val="24"/>
              </w:rPr>
              <w:t xml:space="preserve"> under the scrutiny of the ARaC Committee. </w:t>
            </w:r>
          </w:p>
          <w:p w14:paraId="1295F960" w14:textId="77777777" w:rsidR="00E17CB4" w:rsidRDefault="00E17CB4" w:rsidP="0010044F">
            <w:pPr>
              <w:spacing w:after="200" w:line="276" w:lineRule="auto"/>
              <w:contextualSpacing/>
              <w:jc w:val="both"/>
              <w:rPr>
                <w:rFonts w:ascii="Arial" w:hAnsi="Arial" w:cs="Arial"/>
                <w:bCs/>
                <w:sz w:val="24"/>
              </w:rPr>
            </w:pPr>
          </w:p>
          <w:p w14:paraId="1E8C8CC7" w14:textId="77777777" w:rsidR="00E17CB4" w:rsidRPr="00E17CB4" w:rsidRDefault="00E17CB4" w:rsidP="0010044F">
            <w:pPr>
              <w:spacing w:after="200" w:line="276" w:lineRule="auto"/>
              <w:contextualSpacing/>
              <w:jc w:val="both"/>
              <w:rPr>
                <w:rFonts w:ascii="Arial" w:hAnsi="Arial" w:cs="Arial"/>
                <w:b/>
                <w:bCs/>
                <w:sz w:val="24"/>
              </w:rPr>
            </w:pPr>
            <w:r w:rsidRPr="00E17CB4">
              <w:rPr>
                <w:rFonts w:ascii="Arial" w:hAnsi="Arial" w:cs="Arial"/>
                <w:b/>
                <w:bCs/>
                <w:sz w:val="24"/>
              </w:rPr>
              <w:t>Resolution</w:t>
            </w:r>
          </w:p>
          <w:p w14:paraId="11016AEA" w14:textId="77777777" w:rsidR="00E17CB4" w:rsidRDefault="00E17CB4" w:rsidP="0010044F">
            <w:pPr>
              <w:spacing w:after="200" w:line="276" w:lineRule="auto"/>
              <w:contextualSpacing/>
              <w:jc w:val="both"/>
              <w:rPr>
                <w:rFonts w:ascii="Arial" w:hAnsi="Arial" w:cs="Arial"/>
                <w:bCs/>
                <w:sz w:val="24"/>
              </w:rPr>
            </w:pPr>
            <w:r>
              <w:rPr>
                <w:rFonts w:ascii="Arial" w:hAnsi="Arial" w:cs="Arial"/>
                <w:bCs/>
                <w:sz w:val="24"/>
              </w:rPr>
              <w:t>The Committee agreed to recommend the TOR are approved by Board on 14 July.</w:t>
            </w:r>
          </w:p>
          <w:p w14:paraId="7E6F4475" w14:textId="77777777" w:rsidR="0010044F" w:rsidRPr="0010044F" w:rsidRDefault="00E17CB4" w:rsidP="00E17CB4">
            <w:pPr>
              <w:spacing w:after="200" w:line="276" w:lineRule="auto"/>
              <w:contextualSpacing/>
              <w:jc w:val="both"/>
              <w:rPr>
                <w:rFonts w:ascii="Arial" w:hAnsi="Arial" w:cs="Arial"/>
                <w:b/>
                <w:sz w:val="24"/>
              </w:rPr>
            </w:pPr>
            <w:r w:rsidRPr="00E17CB4">
              <w:rPr>
                <w:rFonts w:ascii="Arial" w:hAnsi="Arial" w:cs="Arial"/>
                <w:b/>
                <w:bCs/>
                <w:sz w:val="24"/>
              </w:rPr>
              <w:t xml:space="preserve">Action for DoG. </w:t>
            </w:r>
          </w:p>
        </w:tc>
        <w:tc>
          <w:tcPr>
            <w:tcW w:w="1933" w:type="dxa"/>
            <w:tcBorders>
              <w:top w:val="single" w:sz="4" w:space="0" w:color="auto"/>
              <w:bottom w:val="single" w:sz="4" w:space="0" w:color="auto"/>
            </w:tcBorders>
          </w:tcPr>
          <w:p w14:paraId="0DA23837" w14:textId="77777777" w:rsidR="007F13AD" w:rsidRDefault="007F13AD" w:rsidP="0030599E">
            <w:pPr>
              <w:pStyle w:val="9SCCHFormcontent"/>
              <w:rPr>
                <w:rFonts w:ascii="Arial" w:hAnsi="Arial" w:cs="Arial"/>
                <w:b/>
                <w:sz w:val="24"/>
                <w:szCs w:val="24"/>
                <w:lang w:val="en-GB"/>
              </w:rPr>
            </w:pPr>
          </w:p>
          <w:p w14:paraId="23534543" w14:textId="77777777" w:rsidR="00E17CB4" w:rsidRDefault="00E17CB4" w:rsidP="0030599E">
            <w:pPr>
              <w:pStyle w:val="9SCCHFormcontent"/>
              <w:rPr>
                <w:rFonts w:ascii="Arial" w:hAnsi="Arial" w:cs="Arial"/>
                <w:b/>
                <w:sz w:val="24"/>
                <w:szCs w:val="24"/>
                <w:lang w:val="en-GB"/>
              </w:rPr>
            </w:pPr>
          </w:p>
          <w:p w14:paraId="4C94E66B" w14:textId="77777777" w:rsidR="00E17CB4" w:rsidRDefault="00E17CB4" w:rsidP="0030599E">
            <w:pPr>
              <w:pStyle w:val="9SCCHFormcontent"/>
              <w:rPr>
                <w:rFonts w:ascii="Arial" w:hAnsi="Arial" w:cs="Arial"/>
                <w:b/>
                <w:sz w:val="24"/>
                <w:szCs w:val="24"/>
                <w:lang w:val="en-GB"/>
              </w:rPr>
            </w:pPr>
          </w:p>
          <w:p w14:paraId="075870DD" w14:textId="77777777" w:rsidR="00E17CB4" w:rsidRDefault="00E17CB4" w:rsidP="0030599E">
            <w:pPr>
              <w:pStyle w:val="9SCCHFormcontent"/>
              <w:rPr>
                <w:rFonts w:ascii="Arial" w:hAnsi="Arial" w:cs="Arial"/>
                <w:b/>
                <w:sz w:val="24"/>
                <w:szCs w:val="24"/>
                <w:lang w:val="en-GB"/>
              </w:rPr>
            </w:pPr>
          </w:p>
          <w:p w14:paraId="66EE8787" w14:textId="77777777" w:rsidR="00E17CB4" w:rsidRDefault="00E17CB4" w:rsidP="0030599E">
            <w:pPr>
              <w:pStyle w:val="9SCCHFormcontent"/>
              <w:rPr>
                <w:rFonts w:ascii="Arial" w:hAnsi="Arial" w:cs="Arial"/>
                <w:b/>
                <w:sz w:val="24"/>
                <w:szCs w:val="24"/>
                <w:lang w:val="en-GB"/>
              </w:rPr>
            </w:pPr>
          </w:p>
          <w:p w14:paraId="67D23D8D" w14:textId="77777777" w:rsidR="00E17CB4" w:rsidRDefault="00E17CB4" w:rsidP="0030599E">
            <w:pPr>
              <w:pStyle w:val="9SCCHFormcontent"/>
              <w:rPr>
                <w:rFonts w:ascii="Arial" w:hAnsi="Arial" w:cs="Arial"/>
                <w:b/>
                <w:sz w:val="24"/>
                <w:szCs w:val="24"/>
                <w:lang w:val="en-GB"/>
              </w:rPr>
            </w:pPr>
          </w:p>
          <w:p w14:paraId="07903F90" w14:textId="77777777" w:rsidR="00E17CB4" w:rsidRDefault="00E17CB4" w:rsidP="0030599E">
            <w:pPr>
              <w:pStyle w:val="9SCCHFormcontent"/>
              <w:rPr>
                <w:rFonts w:ascii="Arial" w:hAnsi="Arial" w:cs="Arial"/>
                <w:b/>
                <w:sz w:val="24"/>
                <w:szCs w:val="24"/>
                <w:lang w:val="en-GB"/>
              </w:rPr>
            </w:pPr>
          </w:p>
          <w:p w14:paraId="43E33C06" w14:textId="77777777" w:rsidR="00E17CB4" w:rsidRDefault="00E17CB4" w:rsidP="0030599E">
            <w:pPr>
              <w:pStyle w:val="9SCCHFormcontent"/>
              <w:rPr>
                <w:rFonts w:ascii="Arial" w:hAnsi="Arial" w:cs="Arial"/>
                <w:b/>
                <w:sz w:val="24"/>
                <w:szCs w:val="24"/>
                <w:lang w:val="en-GB"/>
              </w:rPr>
            </w:pPr>
          </w:p>
          <w:p w14:paraId="7F827B4E" w14:textId="77777777" w:rsidR="00E17CB4" w:rsidRDefault="00E17CB4" w:rsidP="0030599E">
            <w:pPr>
              <w:pStyle w:val="9SCCHFormcontent"/>
              <w:rPr>
                <w:rFonts w:ascii="Arial" w:hAnsi="Arial" w:cs="Arial"/>
                <w:b/>
                <w:sz w:val="24"/>
                <w:szCs w:val="24"/>
                <w:lang w:val="en-GB"/>
              </w:rPr>
            </w:pPr>
          </w:p>
          <w:p w14:paraId="4BC16A54" w14:textId="77777777" w:rsidR="00E17CB4" w:rsidRDefault="00E17CB4" w:rsidP="0030599E">
            <w:pPr>
              <w:pStyle w:val="9SCCHFormcontent"/>
              <w:rPr>
                <w:rFonts w:ascii="Arial" w:hAnsi="Arial" w:cs="Arial"/>
                <w:b/>
                <w:sz w:val="24"/>
                <w:szCs w:val="24"/>
                <w:lang w:val="en-GB"/>
              </w:rPr>
            </w:pPr>
          </w:p>
          <w:p w14:paraId="5618F041" w14:textId="77777777" w:rsidR="00E17CB4" w:rsidRDefault="00E17CB4" w:rsidP="0030599E">
            <w:pPr>
              <w:pStyle w:val="9SCCHFormcontent"/>
              <w:rPr>
                <w:rFonts w:ascii="Arial" w:hAnsi="Arial" w:cs="Arial"/>
                <w:b/>
                <w:sz w:val="24"/>
                <w:szCs w:val="24"/>
                <w:lang w:val="en-GB"/>
              </w:rPr>
            </w:pPr>
          </w:p>
          <w:p w14:paraId="15C5E25B" w14:textId="77777777" w:rsidR="00E17CB4" w:rsidRDefault="00E17CB4" w:rsidP="0030599E">
            <w:pPr>
              <w:pStyle w:val="9SCCHFormcontent"/>
              <w:rPr>
                <w:rFonts w:ascii="Arial" w:hAnsi="Arial" w:cs="Arial"/>
                <w:b/>
                <w:sz w:val="24"/>
                <w:szCs w:val="24"/>
                <w:lang w:val="en-GB"/>
              </w:rPr>
            </w:pPr>
          </w:p>
          <w:p w14:paraId="63897062" w14:textId="77777777" w:rsidR="00E17CB4" w:rsidRDefault="00E17CB4" w:rsidP="0030599E">
            <w:pPr>
              <w:pStyle w:val="9SCCHFormcontent"/>
              <w:rPr>
                <w:rFonts w:ascii="Arial" w:hAnsi="Arial" w:cs="Arial"/>
                <w:b/>
                <w:sz w:val="24"/>
                <w:szCs w:val="24"/>
                <w:lang w:val="en-GB"/>
              </w:rPr>
            </w:pPr>
          </w:p>
          <w:p w14:paraId="2AA949B4" w14:textId="77777777" w:rsidR="00E17CB4" w:rsidRDefault="00E17CB4" w:rsidP="0030599E">
            <w:pPr>
              <w:pStyle w:val="9SCCHFormcontent"/>
              <w:rPr>
                <w:rFonts w:ascii="Arial" w:hAnsi="Arial" w:cs="Arial"/>
                <w:b/>
                <w:sz w:val="24"/>
                <w:szCs w:val="24"/>
                <w:lang w:val="en-GB"/>
              </w:rPr>
            </w:pPr>
          </w:p>
          <w:p w14:paraId="3B7D39A9" w14:textId="77777777" w:rsidR="00E17CB4" w:rsidRDefault="00E17CB4" w:rsidP="0030599E">
            <w:pPr>
              <w:pStyle w:val="9SCCHFormcontent"/>
              <w:rPr>
                <w:rFonts w:ascii="Arial" w:hAnsi="Arial" w:cs="Arial"/>
                <w:b/>
                <w:sz w:val="24"/>
                <w:szCs w:val="24"/>
                <w:lang w:val="en-GB"/>
              </w:rPr>
            </w:pPr>
          </w:p>
          <w:p w14:paraId="4E19D5DF" w14:textId="77777777" w:rsidR="00E17CB4" w:rsidRDefault="00E17CB4" w:rsidP="0030599E">
            <w:pPr>
              <w:pStyle w:val="9SCCHFormcontent"/>
              <w:rPr>
                <w:rFonts w:ascii="Arial" w:hAnsi="Arial" w:cs="Arial"/>
                <w:b/>
                <w:sz w:val="24"/>
                <w:szCs w:val="24"/>
                <w:lang w:val="en-GB"/>
              </w:rPr>
            </w:pPr>
          </w:p>
          <w:p w14:paraId="502E9ECF" w14:textId="77777777" w:rsidR="00E17CB4" w:rsidRDefault="00E17CB4" w:rsidP="0030599E">
            <w:pPr>
              <w:pStyle w:val="9SCCHFormcontent"/>
              <w:rPr>
                <w:rFonts w:ascii="Arial" w:hAnsi="Arial" w:cs="Arial"/>
                <w:b/>
                <w:sz w:val="24"/>
                <w:szCs w:val="24"/>
                <w:lang w:val="en-GB"/>
              </w:rPr>
            </w:pPr>
          </w:p>
          <w:p w14:paraId="278F3A07" w14:textId="77777777" w:rsidR="00E17CB4" w:rsidRDefault="00E17CB4" w:rsidP="0030599E">
            <w:pPr>
              <w:pStyle w:val="9SCCHFormcontent"/>
              <w:rPr>
                <w:rFonts w:ascii="Arial" w:hAnsi="Arial" w:cs="Arial"/>
                <w:b/>
                <w:sz w:val="24"/>
                <w:szCs w:val="24"/>
                <w:lang w:val="en-GB"/>
              </w:rPr>
            </w:pPr>
            <w:r>
              <w:rPr>
                <w:rFonts w:ascii="Arial" w:hAnsi="Arial" w:cs="Arial"/>
                <w:b/>
                <w:sz w:val="24"/>
                <w:szCs w:val="24"/>
                <w:lang w:val="en-GB"/>
              </w:rPr>
              <w:t>Mia</w:t>
            </w:r>
          </w:p>
          <w:p w14:paraId="3CB1D551" w14:textId="77777777" w:rsidR="00F33D97" w:rsidRDefault="00F33D97" w:rsidP="0030599E">
            <w:pPr>
              <w:pStyle w:val="9SCCHFormcontent"/>
              <w:rPr>
                <w:rFonts w:ascii="Arial" w:hAnsi="Arial" w:cs="Arial"/>
                <w:b/>
                <w:sz w:val="24"/>
                <w:szCs w:val="24"/>
                <w:lang w:val="en-GB"/>
              </w:rPr>
            </w:pPr>
          </w:p>
          <w:p w14:paraId="0D5155CD" w14:textId="77777777" w:rsidR="00F33D97" w:rsidRDefault="00F33D97" w:rsidP="0030599E">
            <w:pPr>
              <w:pStyle w:val="9SCCHFormcontent"/>
              <w:rPr>
                <w:rFonts w:ascii="Arial" w:hAnsi="Arial" w:cs="Arial"/>
                <w:b/>
                <w:sz w:val="24"/>
                <w:szCs w:val="24"/>
                <w:lang w:val="en-GB"/>
              </w:rPr>
            </w:pPr>
          </w:p>
          <w:p w14:paraId="045556FE" w14:textId="77777777" w:rsidR="00F33D97" w:rsidRDefault="00F33D97" w:rsidP="0030599E">
            <w:pPr>
              <w:pStyle w:val="9SCCHFormcontent"/>
              <w:rPr>
                <w:rFonts w:ascii="Arial" w:hAnsi="Arial" w:cs="Arial"/>
                <w:b/>
                <w:sz w:val="24"/>
                <w:szCs w:val="24"/>
                <w:lang w:val="en-GB"/>
              </w:rPr>
            </w:pPr>
          </w:p>
          <w:p w14:paraId="58F7069E" w14:textId="77777777" w:rsidR="00F33D97" w:rsidRDefault="00F33D97" w:rsidP="0030599E">
            <w:pPr>
              <w:pStyle w:val="9SCCHFormcontent"/>
              <w:rPr>
                <w:rFonts w:ascii="Arial" w:hAnsi="Arial" w:cs="Arial"/>
                <w:b/>
                <w:sz w:val="24"/>
                <w:szCs w:val="24"/>
                <w:lang w:val="en-GB"/>
              </w:rPr>
            </w:pPr>
          </w:p>
          <w:p w14:paraId="17C5CC05" w14:textId="77777777" w:rsidR="00F33D97" w:rsidRDefault="00F33D97" w:rsidP="0030599E">
            <w:pPr>
              <w:pStyle w:val="9SCCHFormcontent"/>
              <w:rPr>
                <w:rFonts w:ascii="Arial" w:hAnsi="Arial" w:cs="Arial"/>
                <w:b/>
                <w:sz w:val="24"/>
                <w:szCs w:val="24"/>
                <w:lang w:val="en-GB"/>
              </w:rPr>
            </w:pPr>
          </w:p>
          <w:p w14:paraId="1A308F85" w14:textId="77777777" w:rsidR="00F33D97" w:rsidRDefault="00F33D97" w:rsidP="0030599E">
            <w:pPr>
              <w:pStyle w:val="9SCCHFormcontent"/>
              <w:rPr>
                <w:rFonts w:ascii="Arial" w:hAnsi="Arial" w:cs="Arial"/>
                <w:b/>
                <w:sz w:val="24"/>
                <w:szCs w:val="24"/>
                <w:lang w:val="en-GB"/>
              </w:rPr>
            </w:pPr>
          </w:p>
          <w:p w14:paraId="53FEA187" w14:textId="77777777" w:rsidR="00F33D97" w:rsidRDefault="00F33D97" w:rsidP="0030599E">
            <w:pPr>
              <w:pStyle w:val="9SCCHFormcontent"/>
              <w:rPr>
                <w:rFonts w:ascii="Arial" w:hAnsi="Arial" w:cs="Arial"/>
                <w:b/>
                <w:sz w:val="24"/>
                <w:szCs w:val="24"/>
                <w:lang w:val="en-GB"/>
              </w:rPr>
            </w:pPr>
          </w:p>
          <w:p w14:paraId="6A87AB6E" w14:textId="77777777" w:rsidR="00F33D97" w:rsidRDefault="00F33D97" w:rsidP="0030599E">
            <w:pPr>
              <w:pStyle w:val="9SCCHFormcontent"/>
              <w:rPr>
                <w:rFonts w:ascii="Arial" w:hAnsi="Arial" w:cs="Arial"/>
                <w:b/>
                <w:sz w:val="24"/>
                <w:szCs w:val="24"/>
                <w:lang w:val="en-GB"/>
              </w:rPr>
            </w:pPr>
          </w:p>
          <w:p w14:paraId="71C890AC" w14:textId="77777777" w:rsidR="00F33D97" w:rsidRDefault="00F33D97" w:rsidP="0030599E">
            <w:pPr>
              <w:pStyle w:val="9SCCHFormcontent"/>
              <w:rPr>
                <w:rFonts w:ascii="Arial" w:hAnsi="Arial" w:cs="Arial"/>
                <w:b/>
                <w:sz w:val="24"/>
                <w:szCs w:val="24"/>
                <w:lang w:val="en-GB"/>
              </w:rPr>
            </w:pPr>
          </w:p>
          <w:p w14:paraId="3662FE09" w14:textId="77777777" w:rsidR="00F33D97" w:rsidRDefault="00F33D97" w:rsidP="0030599E">
            <w:pPr>
              <w:pStyle w:val="9SCCHFormcontent"/>
              <w:rPr>
                <w:rFonts w:ascii="Arial" w:hAnsi="Arial" w:cs="Arial"/>
                <w:b/>
                <w:sz w:val="24"/>
                <w:szCs w:val="24"/>
                <w:lang w:val="en-GB"/>
              </w:rPr>
            </w:pPr>
          </w:p>
          <w:p w14:paraId="0EB87A50" w14:textId="77777777" w:rsidR="00F33D97" w:rsidRDefault="00F33D97" w:rsidP="0030599E">
            <w:pPr>
              <w:pStyle w:val="9SCCHFormcontent"/>
              <w:rPr>
                <w:rFonts w:ascii="Arial" w:hAnsi="Arial" w:cs="Arial"/>
                <w:b/>
                <w:sz w:val="24"/>
                <w:szCs w:val="24"/>
                <w:lang w:val="en-GB"/>
              </w:rPr>
            </w:pPr>
          </w:p>
          <w:p w14:paraId="5638F6C6" w14:textId="77777777" w:rsidR="00F33D97" w:rsidRDefault="00F33D97" w:rsidP="0030599E">
            <w:pPr>
              <w:pStyle w:val="9SCCHFormcontent"/>
              <w:rPr>
                <w:rFonts w:ascii="Arial" w:hAnsi="Arial" w:cs="Arial"/>
                <w:b/>
                <w:sz w:val="24"/>
                <w:szCs w:val="24"/>
                <w:lang w:val="en-GB"/>
              </w:rPr>
            </w:pPr>
          </w:p>
          <w:p w14:paraId="625FEE1B" w14:textId="77777777" w:rsidR="00F33D97" w:rsidRDefault="00F33D97" w:rsidP="0030599E">
            <w:pPr>
              <w:pStyle w:val="9SCCHFormcontent"/>
              <w:rPr>
                <w:rFonts w:ascii="Arial" w:hAnsi="Arial" w:cs="Arial"/>
                <w:b/>
                <w:sz w:val="24"/>
                <w:szCs w:val="24"/>
                <w:lang w:val="en-GB"/>
              </w:rPr>
            </w:pPr>
          </w:p>
          <w:p w14:paraId="153E7C65" w14:textId="77777777" w:rsidR="00F33D97" w:rsidRDefault="00F33D97" w:rsidP="0030599E">
            <w:pPr>
              <w:pStyle w:val="9SCCHFormcontent"/>
              <w:rPr>
                <w:rFonts w:ascii="Arial" w:hAnsi="Arial" w:cs="Arial"/>
                <w:b/>
                <w:sz w:val="24"/>
                <w:szCs w:val="24"/>
                <w:lang w:val="en-GB"/>
              </w:rPr>
            </w:pPr>
          </w:p>
          <w:p w14:paraId="1936E877" w14:textId="77777777" w:rsidR="00F33D97" w:rsidRDefault="00F33D97" w:rsidP="0030599E">
            <w:pPr>
              <w:pStyle w:val="9SCCHFormcontent"/>
              <w:rPr>
                <w:rFonts w:ascii="Arial" w:hAnsi="Arial" w:cs="Arial"/>
                <w:b/>
                <w:sz w:val="24"/>
                <w:szCs w:val="24"/>
                <w:lang w:val="en-GB"/>
              </w:rPr>
            </w:pPr>
          </w:p>
          <w:p w14:paraId="6A80D26D" w14:textId="77777777" w:rsidR="00F33D97" w:rsidRDefault="00F33D97" w:rsidP="0030599E">
            <w:pPr>
              <w:pStyle w:val="9SCCHFormcontent"/>
              <w:rPr>
                <w:rFonts w:ascii="Arial" w:hAnsi="Arial" w:cs="Arial"/>
                <w:b/>
                <w:sz w:val="24"/>
                <w:szCs w:val="24"/>
                <w:lang w:val="en-GB"/>
              </w:rPr>
            </w:pPr>
          </w:p>
          <w:p w14:paraId="6B159E73" w14:textId="77777777" w:rsidR="00F33D97" w:rsidRDefault="00F33D97" w:rsidP="0030599E">
            <w:pPr>
              <w:pStyle w:val="9SCCHFormcontent"/>
              <w:rPr>
                <w:rFonts w:ascii="Arial" w:hAnsi="Arial" w:cs="Arial"/>
                <w:b/>
                <w:sz w:val="24"/>
                <w:szCs w:val="24"/>
                <w:lang w:val="en-GB"/>
              </w:rPr>
            </w:pPr>
          </w:p>
          <w:p w14:paraId="376C8F79" w14:textId="77777777" w:rsidR="00F33D97" w:rsidRDefault="00F33D97" w:rsidP="0030599E">
            <w:pPr>
              <w:pStyle w:val="9SCCHFormcontent"/>
              <w:rPr>
                <w:rFonts w:ascii="Arial" w:hAnsi="Arial" w:cs="Arial"/>
                <w:b/>
                <w:sz w:val="24"/>
                <w:szCs w:val="24"/>
                <w:lang w:val="en-GB"/>
              </w:rPr>
            </w:pPr>
          </w:p>
          <w:p w14:paraId="5AC8EBCC" w14:textId="77777777" w:rsidR="00F33D97" w:rsidRDefault="00F33D97" w:rsidP="0030599E">
            <w:pPr>
              <w:pStyle w:val="9SCCHFormcontent"/>
              <w:rPr>
                <w:rFonts w:ascii="Arial" w:hAnsi="Arial" w:cs="Arial"/>
                <w:b/>
                <w:sz w:val="24"/>
                <w:szCs w:val="24"/>
                <w:lang w:val="en-GB"/>
              </w:rPr>
            </w:pPr>
          </w:p>
          <w:p w14:paraId="690ADEF4" w14:textId="77777777" w:rsidR="00F33D97" w:rsidRDefault="00F33D97" w:rsidP="0030599E">
            <w:pPr>
              <w:pStyle w:val="9SCCHFormcontent"/>
              <w:rPr>
                <w:rFonts w:ascii="Arial" w:hAnsi="Arial" w:cs="Arial"/>
                <w:b/>
                <w:sz w:val="24"/>
                <w:szCs w:val="24"/>
                <w:lang w:val="en-GB"/>
              </w:rPr>
            </w:pPr>
          </w:p>
          <w:p w14:paraId="61181B6B" w14:textId="77777777" w:rsidR="00F33D97" w:rsidRDefault="00F33D97" w:rsidP="0030599E">
            <w:pPr>
              <w:pStyle w:val="9SCCHFormcontent"/>
              <w:rPr>
                <w:rFonts w:ascii="Arial" w:hAnsi="Arial" w:cs="Arial"/>
                <w:b/>
                <w:sz w:val="24"/>
                <w:szCs w:val="24"/>
                <w:lang w:val="en-GB"/>
              </w:rPr>
            </w:pPr>
          </w:p>
          <w:p w14:paraId="74E0BD79" w14:textId="77777777" w:rsidR="00F33D97" w:rsidRDefault="00F33D97" w:rsidP="0030599E">
            <w:pPr>
              <w:pStyle w:val="9SCCHFormcontent"/>
              <w:rPr>
                <w:rFonts w:ascii="Arial" w:hAnsi="Arial" w:cs="Arial"/>
                <w:b/>
                <w:sz w:val="24"/>
                <w:szCs w:val="24"/>
                <w:lang w:val="en-GB"/>
              </w:rPr>
            </w:pPr>
          </w:p>
          <w:p w14:paraId="6CD1B07C" w14:textId="77777777" w:rsidR="00F33D97" w:rsidRDefault="00F33D97" w:rsidP="0030599E">
            <w:pPr>
              <w:pStyle w:val="9SCCHFormcontent"/>
              <w:rPr>
                <w:rFonts w:ascii="Arial" w:hAnsi="Arial" w:cs="Arial"/>
                <w:b/>
                <w:sz w:val="24"/>
                <w:szCs w:val="24"/>
                <w:lang w:val="en-GB"/>
              </w:rPr>
            </w:pPr>
          </w:p>
          <w:p w14:paraId="436C63AE" w14:textId="77777777" w:rsidR="00F33D97" w:rsidRDefault="00F33D97" w:rsidP="0030599E">
            <w:pPr>
              <w:pStyle w:val="9SCCHFormcontent"/>
              <w:rPr>
                <w:rFonts w:ascii="Arial" w:hAnsi="Arial" w:cs="Arial"/>
                <w:b/>
                <w:sz w:val="24"/>
                <w:szCs w:val="24"/>
                <w:lang w:val="en-GB"/>
              </w:rPr>
            </w:pPr>
            <w:r>
              <w:rPr>
                <w:rFonts w:ascii="Arial" w:hAnsi="Arial" w:cs="Arial"/>
                <w:b/>
                <w:sz w:val="24"/>
                <w:szCs w:val="24"/>
                <w:lang w:val="en-GB"/>
              </w:rPr>
              <w:t xml:space="preserve">Mia </w:t>
            </w:r>
          </w:p>
        </w:tc>
      </w:tr>
      <w:tr w:rsidR="007F13AD" w:rsidRPr="00C623B8" w14:paraId="4CF4D0C9" w14:textId="77777777" w:rsidTr="007F13AD">
        <w:trPr>
          <w:trHeight w:val="510"/>
        </w:trPr>
        <w:tc>
          <w:tcPr>
            <w:tcW w:w="568" w:type="dxa"/>
            <w:tcBorders>
              <w:top w:val="single" w:sz="4" w:space="0" w:color="auto"/>
              <w:bottom w:val="single" w:sz="4" w:space="0" w:color="auto"/>
            </w:tcBorders>
          </w:tcPr>
          <w:p w14:paraId="13F2FCFB" w14:textId="77777777" w:rsidR="007F13AD" w:rsidRDefault="007F13AD" w:rsidP="0030599E">
            <w:pPr>
              <w:pStyle w:val="9SCCHFormcontent"/>
              <w:numPr>
                <w:ilvl w:val="0"/>
                <w:numId w:val="2"/>
              </w:numPr>
              <w:rPr>
                <w:rFonts w:ascii="Arial" w:hAnsi="Arial" w:cs="Arial"/>
                <w:sz w:val="24"/>
                <w:szCs w:val="24"/>
                <w:lang w:val="en-GB"/>
              </w:rPr>
            </w:pPr>
          </w:p>
        </w:tc>
        <w:tc>
          <w:tcPr>
            <w:tcW w:w="9123" w:type="dxa"/>
            <w:tcBorders>
              <w:top w:val="single" w:sz="4" w:space="0" w:color="auto"/>
              <w:bottom w:val="single" w:sz="4" w:space="0" w:color="auto"/>
            </w:tcBorders>
          </w:tcPr>
          <w:p w14:paraId="6BDFE4E6" w14:textId="77777777" w:rsidR="007F13AD" w:rsidRDefault="007F13AD" w:rsidP="0030599E">
            <w:pPr>
              <w:pStyle w:val="9SCCHFormcontent"/>
              <w:rPr>
                <w:rFonts w:ascii="Arial" w:hAnsi="Arial" w:cs="Arial"/>
                <w:b/>
                <w:sz w:val="24"/>
                <w:szCs w:val="24"/>
                <w:lang w:val="en-GB"/>
              </w:rPr>
            </w:pPr>
            <w:r>
              <w:rPr>
                <w:rFonts w:ascii="Arial" w:hAnsi="Arial" w:cs="Arial"/>
                <w:b/>
                <w:sz w:val="24"/>
                <w:szCs w:val="24"/>
                <w:lang w:val="en-GB"/>
              </w:rPr>
              <w:t>Cycle of Business for 2021-22</w:t>
            </w:r>
          </w:p>
          <w:p w14:paraId="075D42D8" w14:textId="77777777" w:rsidR="00E17CB4" w:rsidRDefault="00E17CB4" w:rsidP="0030599E">
            <w:pPr>
              <w:pStyle w:val="9SCCHFormcontent"/>
              <w:rPr>
                <w:rFonts w:ascii="Arial" w:hAnsi="Arial" w:cs="Arial"/>
                <w:b/>
                <w:sz w:val="24"/>
                <w:szCs w:val="24"/>
                <w:lang w:val="en-GB"/>
              </w:rPr>
            </w:pPr>
          </w:p>
          <w:p w14:paraId="1FDA128A" w14:textId="77777777" w:rsidR="00E17CB4" w:rsidRPr="00F33D97" w:rsidRDefault="00E17CB4" w:rsidP="00E17CB4">
            <w:pPr>
              <w:pStyle w:val="9SCCHFormcontent"/>
              <w:rPr>
                <w:rFonts w:ascii="Arial" w:hAnsi="Arial" w:cs="Arial"/>
                <w:sz w:val="24"/>
                <w:szCs w:val="24"/>
                <w:lang w:val="en-GB"/>
              </w:rPr>
            </w:pPr>
            <w:r w:rsidRPr="00E17CB4">
              <w:rPr>
                <w:rFonts w:ascii="Arial" w:hAnsi="Arial" w:cs="Arial"/>
                <w:sz w:val="24"/>
                <w:szCs w:val="24"/>
                <w:lang w:val="en-GB"/>
              </w:rPr>
              <w:t xml:space="preserve">The DoG </w:t>
            </w:r>
            <w:r w:rsidRPr="00F33D97">
              <w:rPr>
                <w:rFonts w:ascii="Arial" w:hAnsi="Arial" w:cs="Arial"/>
                <w:sz w:val="24"/>
                <w:szCs w:val="24"/>
                <w:lang w:val="en-GB"/>
              </w:rPr>
              <w:t xml:space="preserve">advised a date is still being sought for September 2021 but that the contents of the CoB have been designed in consultation with the CFO. </w:t>
            </w:r>
          </w:p>
          <w:p w14:paraId="0C060935" w14:textId="77777777" w:rsidR="00E0105D" w:rsidRPr="00F33D97" w:rsidRDefault="00E0105D" w:rsidP="00E17CB4">
            <w:pPr>
              <w:pStyle w:val="9SCCHFormcontent"/>
              <w:rPr>
                <w:rFonts w:ascii="Arial" w:hAnsi="Arial" w:cs="Arial"/>
                <w:sz w:val="24"/>
                <w:szCs w:val="24"/>
                <w:lang w:val="en-GB"/>
              </w:rPr>
            </w:pPr>
          </w:p>
          <w:p w14:paraId="5E9BFE42" w14:textId="77777777" w:rsidR="00E0105D" w:rsidRPr="00F33D97" w:rsidRDefault="00F33D97" w:rsidP="00E17CB4">
            <w:pPr>
              <w:pStyle w:val="9SCCHFormcontent"/>
              <w:rPr>
                <w:rFonts w:ascii="Arial" w:hAnsi="Arial" w:cs="Arial"/>
                <w:sz w:val="24"/>
                <w:szCs w:val="24"/>
                <w:lang w:val="en-GB"/>
              </w:rPr>
            </w:pPr>
            <w:r w:rsidRPr="00F33D97">
              <w:rPr>
                <w:rFonts w:ascii="Arial" w:hAnsi="Arial" w:cs="Arial"/>
                <w:sz w:val="24"/>
                <w:szCs w:val="24"/>
                <w:lang w:val="en-GB"/>
              </w:rPr>
              <w:t xml:space="preserve">Mark Fisher asked the CoB </w:t>
            </w:r>
            <w:r w:rsidR="00E0105D" w:rsidRPr="00F33D97">
              <w:rPr>
                <w:rFonts w:ascii="Arial" w:hAnsi="Arial" w:cs="Arial"/>
                <w:sz w:val="24"/>
                <w:szCs w:val="24"/>
                <w:lang w:val="en-GB"/>
              </w:rPr>
              <w:t>fits in with CFFR cycle of report</w:t>
            </w:r>
            <w:r w:rsidRPr="00F33D97">
              <w:rPr>
                <w:rFonts w:ascii="Arial" w:hAnsi="Arial" w:cs="Arial"/>
                <w:sz w:val="24"/>
                <w:szCs w:val="24"/>
                <w:lang w:val="en-GB"/>
              </w:rPr>
              <w:t xml:space="preserve">ing. The CFO advised the cycle is yet to be determined. </w:t>
            </w:r>
          </w:p>
          <w:p w14:paraId="2176192C" w14:textId="77777777" w:rsidR="00E0105D" w:rsidRPr="00F33D97" w:rsidRDefault="00E0105D" w:rsidP="00E17CB4">
            <w:pPr>
              <w:pStyle w:val="9SCCHFormcontent"/>
              <w:rPr>
                <w:rFonts w:ascii="Arial" w:hAnsi="Arial" w:cs="Arial"/>
                <w:sz w:val="24"/>
                <w:szCs w:val="24"/>
                <w:lang w:val="en-GB"/>
              </w:rPr>
            </w:pPr>
          </w:p>
          <w:p w14:paraId="4AB075BD" w14:textId="77777777" w:rsidR="00E0105D" w:rsidRPr="00F33D97" w:rsidRDefault="00F33D97" w:rsidP="00E17CB4">
            <w:pPr>
              <w:pStyle w:val="9SCCHFormcontent"/>
              <w:rPr>
                <w:rFonts w:ascii="Arial" w:hAnsi="Arial" w:cs="Arial"/>
                <w:b/>
                <w:sz w:val="24"/>
                <w:szCs w:val="24"/>
                <w:lang w:val="en-GB"/>
              </w:rPr>
            </w:pPr>
            <w:r w:rsidRPr="00F33D97">
              <w:rPr>
                <w:rFonts w:ascii="Arial" w:hAnsi="Arial" w:cs="Arial"/>
                <w:sz w:val="24"/>
                <w:szCs w:val="24"/>
                <w:lang w:val="en-GB"/>
              </w:rPr>
              <w:t xml:space="preserve">David Smith highlighted </w:t>
            </w:r>
            <w:r w:rsidR="00E0105D" w:rsidRPr="00F33D97">
              <w:rPr>
                <w:rFonts w:ascii="Arial" w:hAnsi="Arial" w:cs="Arial"/>
                <w:sz w:val="24"/>
                <w:szCs w:val="24"/>
                <w:lang w:val="en-GB"/>
              </w:rPr>
              <w:t>minor typos around numbers</w:t>
            </w:r>
            <w:r w:rsidRPr="00F33D97">
              <w:rPr>
                <w:rFonts w:ascii="Arial" w:hAnsi="Arial" w:cs="Arial"/>
                <w:sz w:val="24"/>
                <w:szCs w:val="24"/>
                <w:lang w:val="en-GB"/>
              </w:rPr>
              <w:t xml:space="preserve">. </w:t>
            </w:r>
            <w:r w:rsidRPr="00F33D97">
              <w:rPr>
                <w:rFonts w:ascii="Arial" w:hAnsi="Arial" w:cs="Arial"/>
                <w:b/>
                <w:sz w:val="24"/>
                <w:szCs w:val="24"/>
                <w:lang w:val="en-GB"/>
              </w:rPr>
              <w:t>Action for DoG.</w:t>
            </w:r>
            <w:r w:rsidR="00E0105D" w:rsidRPr="00F33D97">
              <w:rPr>
                <w:rFonts w:ascii="Arial" w:hAnsi="Arial" w:cs="Arial"/>
                <w:b/>
                <w:sz w:val="24"/>
                <w:szCs w:val="24"/>
                <w:lang w:val="en-GB"/>
              </w:rPr>
              <w:t xml:space="preserve">  </w:t>
            </w:r>
          </w:p>
          <w:p w14:paraId="6EA1BBCF" w14:textId="77777777" w:rsidR="00E17CB4" w:rsidRDefault="00E17CB4" w:rsidP="00E17CB4">
            <w:pPr>
              <w:pStyle w:val="9SCCHFormcontent"/>
              <w:rPr>
                <w:rFonts w:ascii="Arial" w:hAnsi="Arial" w:cs="Arial"/>
                <w:sz w:val="24"/>
                <w:szCs w:val="24"/>
                <w:lang w:val="en-GB"/>
              </w:rPr>
            </w:pPr>
          </w:p>
          <w:p w14:paraId="4DAEE078" w14:textId="77777777" w:rsidR="00DD2D8F" w:rsidRDefault="00E17CB4" w:rsidP="00DD2D8F">
            <w:pPr>
              <w:spacing w:after="200" w:line="276" w:lineRule="auto"/>
              <w:contextualSpacing/>
              <w:jc w:val="both"/>
              <w:rPr>
                <w:rFonts w:ascii="Arial" w:hAnsi="Arial" w:cs="Arial"/>
                <w:b/>
                <w:bCs/>
                <w:sz w:val="24"/>
              </w:rPr>
            </w:pPr>
            <w:r w:rsidRPr="00E17CB4">
              <w:rPr>
                <w:rFonts w:ascii="Arial" w:hAnsi="Arial" w:cs="Arial"/>
                <w:b/>
                <w:bCs/>
                <w:sz w:val="24"/>
              </w:rPr>
              <w:t>Resolution</w:t>
            </w:r>
          </w:p>
          <w:p w14:paraId="48E64791" w14:textId="77777777" w:rsidR="00DD2D8F" w:rsidRDefault="00E17CB4" w:rsidP="00DD2D8F">
            <w:pPr>
              <w:spacing w:after="200" w:line="276" w:lineRule="auto"/>
              <w:contextualSpacing/>
              <w:jc w:val="both"/>
              <w:rPr>
                <w:rFonts w:ascii="Arial" w:hAnsi="Arial" w:cs="Arial"/>
                <w:sz w:val="24"/>
              </w:rPr>
            </w:pPr>
            <w:r>
              <w:rPr>
                <w:rFonts w:ascii="Arial" w:hAnsi="Arial" w:cs="Arial"/>
                <w:sz w:val="24"/>
              </w:rPr>
              <w:t>The Committe</w:t>
            </w:r>
            <w:r w:rsidR="00DD2D8F">
              <w:rPr>
                <w:rFonts w:ascii="Arial" w:hAnsi="Arial" w:cs="Arial"/>
                <w:sz w:val="24"/>
              </w:rPr>
              <w:t>e</w:t>
            </w:r>
            <w:r>
              <w:rPr>
                <w:rFonts w:ascii="Arial" w:hAnsi="Arial" w:cs="Arial"/>
                <w:sz w:val="24"/>
              </w:rPr>
              <w:t xml:space="preserve"> agreed to recommend the CoB for approval by Board on 14 July</w:t>
            </w:r>
          </w:p>
          <w:p w14:paraId="455455B3" w14:textId="77777777" w:rsidR="00E17CB4" w:rsidRPr="00E17CB4" w:rsidRDefault="00E17CB4" w:rsidP="00DD2D8F">
            <w:pPr>
              <w:spacing w:after="200" w:line="276" w:lineRule="auto"/>
              <w:contextualSpacing/>
              <w:jc w:val="both"/>
              <w:rPr>
                <w:rFonts w:ascii="Arial" w:hAnsi="Arial" w:cs="Arial"/>
                <w:sz w:val="24"/>
              </w:rPr>
            </w:pPr>
            <w:r w:rsidRPr="00E17CB4">
              <w:rPr>
                <w:rFonts w:ascii="Arial" w:hAnsi="Arial" w:cs="Arial"/>
                <w:b/>
                <w:sz w:val="24"/>
              </w:rPr>
              <w:t>Action for DoG.</w:t>
            </w:r>
          </w:p>
        </w:tc>
        <w:tc>
          <w:tcPr>
            <w:tcW w:w="1933" w:type="dxa"/>
            <w:tcBorders>
              <w:top w:val="single" w:sz="4" w:space="0" w:color="auto"/>
              <w:bottom w:val="single" w:sz="4" w:space="0" w:color="auto"/>
            </w:tcBorders>
          </w:tcPr>
          <w:p w14:paraId="4F688D91" w14:textId="77777777" w:rsidR="007F13AD" w:rsidRDefault="007F13AD" w:rsidP="0030599E">
            <w:pPr>
              <w:pStyle w:val="9SCCHFormcontent"/>
              <w:rPr>
                <w:rFonts w:ascii="Arial" w:hAnsi="Arial" w:cs="Arial"/>
                <w:b/>
                <w:sz w:val="24"/>
                <w:szCs w:val="24"/>
                <w:lang w:val="en-GB"/>
              </w:rPr>
            </w:pPr>
          </w:p>
          <w:p w14:paraId="790BCFD6" w14:textId="77777777" w:rsidR="00E17CB4" w:rsidRDefault="00E17CB4" w:rsidP="0030599E">
            <w:pPr>
              <w:pStyle w:val="9SCCHFormcontent"/>
              <w:rPr>
                <w:rFonts w:ascii="Arial" w:hAnsi="Arial" w:cs="Arial"/>
                <w:b/>
                <w:sz w:val="24"/>
                <w:szCs w:val="24"/>
                <w:lang w:val="en-GB"/>
              </w:rPr>
            </w:pPr>
          </w:p>
          <w:p w14:paraId="55312E9D" w14:textId="77777777" w:rsidR="00E17CB4" w:rsidRDefault="00E17CB4" w:rsidP="0030599E">
            <w:pPr>
              <w:pStyle w:val="9SCCHFormcontent"/>
              <w:rPr>
                <w:rFonts w:ascii="Arial" w:hAnsi="Arial" w:cs="Arial"/>
                <w:b/>
                <w:sz w:val="24"/>
                <w:szCs w:val="24"/>
                <w:lang w:val="en-GB"/>
              </w:rPr>
            </w:pPr>
          </w:p>
          <w:p w14:paraId="5AD63033" w14:textId="77777777" w:rsidR="00F33D97" w:rsidRDefault="00F33D97" w:rsidP="0030599E">
            <w:pPr>
              <w:pStyle w:val="9SCCHFormcontent"/>
              <w:rPr>
                <w:rFonts w:ascii="Arial" w:hAnsi="Arial" w:cs="Arial"/>
                <w:b/>
                <w:sz w:val="24"/>
                <w:szCs w:val="24"/>
                <w:lang w:val="en-GB"/>
              </w:rPr>
            </w:pPr>
          </w:p>
          <w:p w14:paraId="6603F555" w14:textId="77777777" w:rsidR="00F33D97" w:rsidRDefault="00F33D97" w:rsidP="0030599E">
            <w:pPr>
              <w:pStyle w:val="9SCCHFormcontent"/>
              <w:rPr>
                <w:rFonts w:ascii="Arial" w:hAnsi="Arial" w:cs="Arial"/>
                <w:b/>
                <w:sz w:val="24"/>
                <w:szCs w:val="24"/>
                <w:lang w:val="en-GB"/>
              </w:rPr>
            </w:pPr>
          </w:p>
          <w:p w14:paraId="40E7B1CB" w14:textId="77777777" w:rsidR="00F33D97" w:rsidRDefault="00F33D97" w:rsidP="0030599E">
            <w:pPr>
              <w:pStyle w:val="9SCCHFormcontent"/>
              <w:rPr>
                <w:rFonts w:ascii="Arial" w:hAnsi="Arial" w:cs="Arial"/>
                <w:b/>
                <w:sz w:val="24"/>
                <w:szCs w:val="24"/>
                <w:lang w:val="en-GB"/>
              </w:rPr>
            </w:pPr>
          </w:p>
          <w:p w14:paraId="139C9283" w14:textId="77777777" w:rsidR="00F33D97" w:rsidRDefault="00F33D97" w:rsidP="0030599E">
            <w:pPr>
              <w:pStyle w:val="9SCCHFormcontent"/>
              <w:rPr>
                <w:rFonts w:ascii="Arial" w:hAnsi="Arial" w:cs="Arial"/>
                <w:b/>
                <w:sz w:val="24"/>
                <w:szCs w:val="24"/>
                <w:lang w:val="en-GB"/>
              </w:rPr>
            </w:pPr>
          </w:p>
          <w:p w14:paraId="78AD764A" w14:textId="77777777" w:rsidR="00F33D97" w:rsidRDefault="00F33D97" w:rsidP="0030599E">
            <w:pPr>
              <w:pStyle w:val="9SCCHFormcontent"/>
              <w:rPr>
                <w:rFonts w:ascii="Arial" w:hAnsi="Arial" w:cs="Arial"/>
                <w:b/>
                <w:sz w:val="24"/>
                <w:szCs w:val="24"/>
                <w:lang w:val="en-GB"/>
              </w:rPr>
            </w:pPr>
          </w:p>
          <w:p w14:paraId="319FF8C2" w14:textId="77777777" w:rsidR="00E0105D" w:rsidRDefault="00F33D97" w:rsidP="0030599E">
            <w:pPr>
              <w:pStyle w:val="9SCCHFormcontent"/>
              <w:rPr>
                <w:rFonts w:ascii="Arial" w:hAnsi="Arial" w:cs="Arial"/>
                <w:b/>
                <w:sz w:val="24"/>
                <w:szCs w:val="24"/>
                <w:lang w:val="en-GB"/>
              </w:rPr>
            </w:pPr>
            <w:r>
              <w:rPr>
                <w:rFonts w:ascii="Arial" w:hAnsi="Arial" w:cs="Arial"/>
                <w:b/>
                <w:sz w:val="24"/>
                <w:szCs w:val="24"/>
                <w:lang w:val="en-GB"/>
              </w:rPr>
              <w:t xml:space="preserve">Mia </w:t>
            </w:r>
          </w:p>
          <w:p w14:paraId="6116F853" w14:textId="77777777" w:rsidR="00E0105D" w:rsidRDefault="00E0105D" w:rsidP="0030599E">
            <w:pPr>
              <w:pStyle w:val="9SCCHFormcontent"/>
              <w:rPr>
                <w:rFonts w:ascii="Arial" w:hAnsi="Arial" w:cs="Arial"/>
                <w:b/>
                <w:sz w:val="24"/>
                <w:szCs w:val="24"/>
                <w:lang w:val="en-GB"/>
              </w:rPr>
            </w:pPr>
          </w:p>
          <w:p w14:paraId="49417DCA" w14:textId="77777777" w:rsidR="00E0105D" w:rsidRDefault="00E0105D" w:rsidP="0030599E">
            <w:pPr>
              <w:pStyle w:val="9SCCHFormcontent"/>
              <w:rPr>
                <w:rFonts w:ascii="Arial" w:hAnsi="Arial" w:cs="Arial"/>
                <w:b/>
                <w:sz w:val="24"/>
                <w:szCs w:val="24"/>
                <w:lang w:val="en-GB"/>
              </w:rPr>
            </w:pPr>
          </w:p>
          <w:p w14:paraId="70838EF6" w14:textId="77777777" w:rsidR="00E17CB4" w:rsidRDefault="00E17CB4" w:rsidP="0030599E">
            <w:pPr>
              <w:pStyle w:val="9SCCHFormcontent"/>
              <w:rPr>
                <w:rFonts w:ascii="Arial" w:hAnsi="Arial" w:cs="Arial"/>
                <w:b/>
                <w:sz w:val="24"/>
                <w:szCs w:val="24"/>
                <w:lang w:val="en-GB"/>
              </w:rPr>
            </w:pPr>
          </w:p>
          <w:p w14:paraId="021078BE" w14:textId="77777777" w:rsidR="00E17CB4" w:rsidRDefault="00E17CB4" w:rsidP="0030599E">
            <w:pPr>
              <w:pStyle w:val="9SCCHFormcontent"/>
              <w:rPr>
                <w:rFonts w:ascii="Arial" w:hAnsi="Arial" w:cs="Arial"/>
                <w:b/>
                <w:sz w:val="24"/>
                <w:szCs w:val="24"/>
                <w:lang w:val="en-GB"/>
              </w:rPr>
            </w:pPr>
            <w:r>
              <w:rPr>
                <w:rFonts w:ascii="Arial" w:hAnsi="Arial" w:cs="Arial"/>
                <w:b/>
                <w:sz w:val="24"/>
                <w:szCs w:val="24"/>
                <w:lang w:val="en-GB"/>
              </w:rPr>
              <w:t xml:space="preserve">Mia </w:t>
            </w:r>
          </w:p>
        </w:tc>
      </w:tr>
      <w:tr w:rsidR="007F13AD" w:rsidRPr="00C623B8" w14:paraId="74ED6DBD" w14:textId="77777777" w:rsidTr="007F13AD">
        <w:trPr>
          <w:trHeight w:val="510"/>
        </w:trPr>
        <w:tc>
          <w:tcPr>
            <w:tcW w:w="568" w:type="dxa"/>
            <w:tcBorders>
              <w:top w:val="single" w:sz="4" w:space="0" w:color="auto"/>
              <w:bottom w:val="single" w:sz="4" w:space="0" w:color="auto"/>
            </w:tcBorders>
          </w:tcPr>
          <w:p w14:paraId="66FA9EF6" w14:textId="77777777" w:rsidR="007F13AD" w:rsidRPr="00E0105D" w:rsidRDefault="007F13AD" w:rsidP="0030599E">
            <w:pPr>
              <w:pStyle w:val="9SCCHFormcontent"/>
              <w:numPr>
                <w:ilvl w:val="0"/>
                <w:numId w:val="2"/>
              </w:numPr>
              <w:rPr>
                <w:rFonts w:ascii="Arial" w:hAnsi="Arial" w:cs="Arial"/>
                <w:bCs w:val="0"/>
                <w:sz w:val="24"/>
                <w:szCs w:val="24"/>
                <w:lang w:val="en-US" w:eastAsia="en-US"/>
              </w:rPr>
            </w:pPr>
          </w:p>
        </w:tc>
        <w:tc>
          <w:tcPr>
            <w:tcW w:w="9123" w:type="dxa"/>
            <w:tcBorders>
              <w:top w:val="single" w:sz="4" w:space="0" w:color="auto"/>
              <w:bottom w:val="single" w:sz="4" w:space="0" w:color="auto"/>
            </w:tcBorders>
          </w:tcPr>
          <w:p w14:paraId="37B14272" w14:textId="77777777" w:rsidR="007F13AD" w:rsidRPr="00DD2D8F" w:rsidRDefault="007F13AD" w:rsidP="0030599E">
            <w:pPr>
              <w:pStyle w:val="9SCCHFormcontent"/>
              <w:rPr>
                <w:rFonts w:ascii="Arial" w:hAnsi="Arial" w:cs="Arial"/>
                <w:b/>
                <w:bCs w:val="0"/>
                <w:sz w:val="24"/>
                <w:szCs w:val="24"/>
                <w:lang w:val="en-US" w:eastAsia="en-US"/>
              </w:rPr>
            </w:pPr>
            <w:r w:rsidRPr="00DD2D8F">
              <w:rPr>
                <w:rFonts w:ascii="Arial" w:hAnsi="Arial" w:cs="Arial"/>
                <w:b/>
                <w:bCs w:val="0"/>
                <w:sz w:val="24"/>
                <w:szCs w:val="24"/>
                <w:lang w:val="en-US" w:eastAsia="en-US"/>
              </w:rPr>
              <w:t xml:space="preserve">May Management Accounts </w:t>
            </w:r>
          </w:p>
          <w:p w14:paraId="264EEBA7" w14:textId="77777777" w:rsidR="00E17CB4" w:rsidRPr="00B44836" w:rsidRDefault="00E17CB4" w:rsidP="0030599E">
            <w:pPr>
              <w:pStyle w:val="9SCCHFormcontent"/>
              <w:rPr>
                <w:rFonts w:ascii="Arial" w:hAnsi="Arial" w:cs="Arial"/>
                <w:bCs w:val="0"/>
                <w:sz w:val="24"/>
                <w:szCs w:val="24"/>
                <w:lang w:val="en-US" w:eastAsia="en-US"/>
              </w:rPr>
            </w:pPr>
          </w:p>
          <w:p w14:paraId="3CB33026" w14:textId="77777777" w:rsidR="00E17CB4" w:rsidRPr="00B44836" w:rsidRDefault="00E17CB4" w:rsidP="0030599E">
            <w:pPr>
              <w:pStyle w:val="9SCCHFormcontent"/>
              <w:rPr>
                <w:rFonts w:ascii="Arial" w:hAnsi="Arial" w:cs="Arial"/>
                <w:bCs w:val="0"/>
                <w:sz w:val="24"/>
                <w:szCs w:val="24"/>
                <w:lang w:val="en-US" w:eastAsia="en-US"/>
              </w:rPr>
            </w:pPr>
            <w:r w:rsidRPr="00B44836">
              <w:rPr>
                <w:rFonts w:ascii="Arial" w:hAnsi="Arial" w:cs="Arial"/>
                <w:bCs w:val="0"/>
                <w:sz w:val="24"/>
                <w:szCs w:val="24"/>
                <w:lang w:val="en-US" w:eastAsia="en-US"/>
              </w:rPr>
              <w:t xml:space="preserve">The CFO presented the May Management Accounts. </w:t>
            </w:r>
            <w:r w:rsidR="00BE1E0F" w:rsidRPr="00B44836">
              <w:rPr>
                <w:rFonts w:ascii="Arial" w:hAnsi="Arial" w:cs="Arial"/>
                <w:bCs w:val="0"/>
                <w:sz w:val="24"/>
                <w:szCs w:val="24"/>
                <w:lang w:val="en-US" w:eastAsia="en-US"/>
              </w:rPr>
              <w:t>It was noted that the College continues to maintain good cash reserves and did not require any additional support during the cash low point in April 2021. The financial health score remains as ‘Requires Improvement’. The revised forecast shows an EBITDA of +£4.95m and a total comprehensive income of £706k.  Year to date EBITDA continues to run ahead of year to date budget</w:t>
            </w:r>
            <w:r w:rsidR="00DD2D8F">
              <w:rPr>
                <w:rFonts w:ascii="Arial" w:hAnsi="Arial" w:cs="Arial"/>
                <w:bCs w:val="0"/>
                <w:sz w:val="24"/>
                <w:szCs w:val="24"/>
                <w:lang w:val="en-US" w:eastAsia="en-US"/>
              </w:rPr>
              <w:t>.</w:t>
            </w:r>
          </w:p>
          <w:p w14:paraId="414AEA69" w14:textId="77777777" w:rsidR="00BE1E0F" w:rsidRPr="00B44836" w:rsidRDefault="00BE1E0F" w:rsidP="0030599E">
            <w:pPr>
              <w:pStyle w:val="9SCCHFormcontent"/>
              <w:rPr>
                <w:rFonts w:ascii="Arial" w:hAnsi="Arial" w:cs="Arial"/>
                <w:bCs w:val="0"/>
                <w:sz w:val="24"/>
                <w:szCs w:val="24"/>
                <w:lang w:val="en-US" w:eastAsia="en-US"/>
              </w:rPr>
            </w:pPr>
          </w:p>
          <w:p w14:paraId="720F985B" w14:textId="77777777" w:rsidR="00BE1E0F" w:rsidRPr="00B44836" w:rsidRDefault="00BE1E0F" w:rsidP="0030599E">
            <w:pPr>
              <w:pStyle w:val="9SCCHFormcontent"/>
              <w:rPr>
                <w:rFonts w:ascii="Arial" w:hAnsi="Arial" w:cs="Arial"/>
                <w:bCs w:val="0"/>
                <w:sz w:val="24"/>
                <w:szCs w:val="24"/>
                <w:lang w:val="en-US" w:eastAsia="en-US"/>
              </w:rPr>
            </w:pPr>
            <w:r w:rsidRPr="00B44836">
              <w:rPr>
                <w:rFonts w:ascii="Arial" w:hAnsi="Arial" w:cs="Arial"/>
                <w:bCs w:val="0"/>
                <w:sz w:val="24"/>
                <w:szCs w:val="24"/>
                <w:lang w:val="en-US" w:eastAsia="en-US"/>
              </w:rPr>
              <w:t>The Committee were asked to note the changes expected to the AEB income level.</w:t>
            </w:r>
          </w:p>
          <w:p w14:paraId="5B54CF92" w14:textId="77777777" w:rsidR="00BE1E0F" w:rsidRPr="00B44836" w:rsidRDefault="00BE1E0F" w:rsidP="00BE1E0F">
            <w:pPr>
              <w:pStyle w:val="NormalWeb"/>
              <w:shd w:val="clear" w:color="auto" w:fill="FFFFFF"/>
              <w:rPr>
                <w:rFonts w:ascii="Arial" w:hAnsi="Arial" w:cs="Arial"/>
              </w:rPr>
            </w:pPr>
            <w:r w:rsidRPr="00B44836">
              <w:rPr>
                <w:rFonts w:ascii="Arial" w:hAnsi="Arial" w:cs="Arial"/>
              </w:rPr>
              <w:t>AEB YTD earnings continue to be behind profile and the forecast has been reduced to £4.3m. The Committee were advised this would result in circa £900k being clawed back by t</w:t>
            </w:r>
            <w:r w:rsidR="00DD2D8F">
              <w:rPr>
                <w:rFonts w:ascii="Arial" w:hAnsi="Arial" w:cs="Arial"/>
              </w:rPr>
              <w:t>he ESFA in December 2021.  The Chair of the C</w:t>
            </w:r>
            <w:r w:rsidRPr="00B44836">
              <w:rPr>
                <w:rFonts w:ascii="Arial" w:hAnsi="Arial" w:cs="Arial"/>
              </w:rPr>
              <w:t xml:space="preserve">ommittee and the Chair of the Curriculum and Standards Committee have been notified and have been in close communication with the CEO and CFO. The Chair of C&amp;S has said that is concerning that the AEB outcome is now lower than predicted but that mitigating circumstances make sense. </w:t>
            </w:r>
          </w:p>
          <w:p w14:paraId="5FABFF43" w14:textId="77777777" w:rsidR="00E0105D" w:rsidRPr="00B44836" w:rsidRDefault="00E0105D" w:rsidP="00BE1E0F">
            <w:pPr>
              <w:pStyle w:val="NormalWeb"/>
              <w:shd w:val="clear" w:color="auto" w:fill="FFFFFF"/>
              <w:rPr>
                <w:rFonts w:ascii="Arial" w:hAnsi="Arial" w:cs="Arial"/>
              </w:rPr>
            </w:pPr>
          </w:p>
          <w:p w14:paraId="646C8468" w14:textId="4B0BEB60" w:rsidR="00E0105D" w:rsidRPr="00B44836" w:rsidRDefault="00E0105D" w:rsidP="00BE1E0F">
            <w:pPr>
              <w:pStyle w:val="NormalWeb"/>
              <w:shd w:val="clear" w:color="auto" w:fill="FFFFFF"/>
              <w:rPr>
                <w:rFonts w:ascii="Arial" w:hAnsi="Arial" w:cs="Arial"/>
              </w:rPr>
            </w:pPr>
            <w:r w:rsidRPr="00EB5D24">
              <w:rPr>
                <w:rFonts w:ascii="Arial" w:hAnsi="Arial" w:cs="Arial"/>
              </w:rPr>
              <w:t xml:space="preserve">Monthly report will be provided moving forward </w:t>
            </w:r>
            <w:r w:rsidR="009879D3" w:rsidRPr="009879D3">
              <w:rPr>
                <w:rFonts w:ascii="Arial" w:hAnsi="Arial" w:cs="Arial"/>
              </w:rPr>
              <w:t>with</w:t>
            </w:r>
            <w:r w:rsidR="009879D3">
              <w:rPr>
                <w:rFonts w:ascii="Arial" w:hAnsi="Arial" w:cs="Arial"/>
              </w:rPr>
              <w:t xml:space="preserve"> phasing introduced to the budget forecast to better highlight any variations. Also dat</w:t>
            </w:r>
            <w:r w:rsidR="002A2A25">
              <w:rPr>
                <w:rFonts w:ascii="Arial" w:hAnsi="Arial" w:cs="Arial"/>
              </w:rPr>
              <w:t>a</w:t>
            </w:r>
            <w:r w:rsidR="009879D3">
              <w:rPr>
                <w:rFonts w:ascii="Arial" w:hAnsi="Arial" w:cs="Arial"/>
              </w:rPr>
              <w:t xml:space="preserve"> will be provided to present a range of possible outcomes. </w:t>
            </w:r>
            <w:r w:rsidRPr="00B44836">
              <w:rPr>
                <w:rFonts w:ascii="Arial" w:hAnsi="Arial" w:cs="Arial"/>
              </w:rPr>
              <w:t xml:space="preserve"> </w:t>
            </w:r>
          </w:p>
          <w:p w14:paraId="3220662B" w14:textId="77777777" w:rsidR="00BE1E0F" w:rsidRPr="00B44836" w:rsidRDefault="00BE1E0F" w:rsidP="00BE1E0F">
            <w:pPr>
              <w:pStyle w:val="NormalWeb"/>
              <w:shd w:val="clear" w:color="auto" w:fill="FFFFFF"/>
              <w:rPr>
                <w:rFonts w:ascii="Arial" w:hAnsi="Arial" w:cs="Arial"/>
              </w:rPr>
            </w:pPr>
          </w:p>
          <w:p w14:paraId="1FFC580A" w14:textId="77777777" w:rsidR="00BE1E0F" w:rsidRPr="00B44836" w:rsidRDefault="00BE1E0F" w:rsidP="00BE1E0F">
            <w:pPr>
              <w:pStyle w:val="NormalWeb"/>
              <w:shd w:val="clear" w:color="auto" w:fill="FFFFFF"/>
              <w:rPr>
                <w:rFonts w:ascii="Arial" w:hAnsi="Arial" w:cs="Arial"/>
              </w:rPr>
            </w:pPr>
            <w:r w:rsidRPr="00B44836">
              <w:rPr>
                <w:rFonts w:ascii="Arial" w:hAnsi="Arial" w:cs="Arial"/>
              </w:rPr>
              <w:t xml:space="preserve">It was further noted that pay costs remain under close scrutiny and the savings in non-pay costs are a reflection of the lower levels of activity in subcontracting and commercial in particular. </w:t>
            </w:r>
          </w:p>
          <w:p w14:paraId="2ECA37FF" w14:textId="77777777" w:rsidR="00BE1E0F" w:rsidRPr="00B44836" w:rsidRDefault="00BE1E0F" w:rsidP="00BE1E0F">
            <w:pPr>
              <w:pStyle w:val="NormalWeb"/>
              <w:shd w:val="clear" w:color="auto" w:fill="FFFFFF"/>
              <w:rPr>
                <w:rFonts w:ascii="Arial" w:hAnsi="Arial" w:cs="Arial"/>
              </w:rPr>
            </w:pPr>
          </w:p>
          <w:p w14:paraId="1ED30C9A" w14:textId="77777777" w:rsidR="00E17CB4" w:rsidRPr="00B44836" w:rsidRDefault="00BE1E0F" w:rsidP="0030599E">
            <w:pPr>
              <w:pStyle w:val="9SCCHFormcontent"/>
              <w:rPr>
                <w:rFonts w:ascii="Arial" w:hAnsi="Arial" w:cs="Arial"/>
                <w:bCs w:val="0"/>
                <w:sz w:val="24"/>
                <w:szCs w:val="24"/>
                <w:lang w:val="en-US" w:eastAsia="en-US"/>
              </w:rPr>
            </w:pPr>
            <w:r w:rsidRPr="00B44836">
              <w:rPr>
                <w:rFonts w:ascii="Arial" w:hAnsi="Arial" w:cs="Arial"/>
                <w:bCs w:val="0"/>
                <w:sz w:val="24"/>
                <w:szCs w:val="24"/>
                <w:lang w:val="en-US" w:eastAsia="en-US"/>
              </w:rPr>
              <w:lastRenderedPageBreak/>
              <w:t xml:space="preserve">The CFO advised that cashflow projections have been updated to reflect the expected clawback and the SALIX grant capital income and spend profile.  </w:t>
            </w:r>
          </w:p>
          <w:p w14:paraId="2197370E" w14:textId="77777777" w:rsidR="00E0105D" w:rsidRPr="00B44836" w:rsidRDefault="00E0105D" w:rsidP="0030599E">
            <w:pPr>
              <w:pStyle w:val="9SCCHFormcontent"/>
              <w:rPr>
                <w:rFonts w:ascii="Arial" w:hAnsi="Arial" w:cs="Arial"/>
                <w:bCs w:val="0"/>
                <w:sz w:val="24"/>
                <w:szCs w:val="24"/>
                <w:lang w:val="en-US" w:eastAsia="en-US"/>
              </w:rPr>
            </w:pPr>
          </w:p>
          <w:p w14:paraId="4127D606" w14:textId="43031AA7" w:rsidR="00F33D97" w:rsidRPr="00B44836" w:rsidRDefault="00F33D97" w:rsidP="0030599E">
            <w:pPr>
              <w:pStyle w:val="9SCCHFormcontent"/>
              <w:rPr>
                <w:rFonts w:ascii="Arial" w:hAnsi="Arial" w:cs="Arial"/>
                <w:bCs w:val="0"/>
                <w:sz w:val="24"/>
                <w:szCs w:val="24"/>
                <w:lang w:val="en-US" w:eastAsia="en-US"/>
              </w:rPr>
            </w:pPr>
            <w:r w:rsidRPr="00B44836">
              <w:rPr>
                <w:rFonts w:ascii="Arial" w:hAnsi="Arial" w:cs="Arial"/>
                <w:bCs w:val="0"/>
                <w:sz w:val="24"/>
                <w:szCs w:val="24"/>
                <w:lang w:val="en-US" w:eastAsia="en-US"/>
              </w:rPr>
              <w:t>Graham Cook asked about the inclusion of the</w:t>
            </w:r>
            <w:r w:rsidR="00E0105D" w:rsidRPr="00B44836">
              <w:rPr>
                <w:rFonts w:ascii="Arial" w:hAnsi="Arial" w:cs="Arial"/>
                <w:bCs w:val="0"/>
                <w:sz w:val="24"/>
                <w:szCs w:val="24"/>
                <w:lang w:val="en-US" w:eastAsia="en-US"/>
              </w:rPr>
              <w:t xml:space="preserve"> apprenticeship levy. </w:t>
            </w:r>
            <w:r w:rsidRPr="00B44836">
              <w:rPr>
                <w:rFonts w:ascii="Arial" w:hAnsi="Arial" w:cs="Arial"/>
                <w:bCs w:val="0"/>
                <w:sz w:val="24"/>
                <w:szCs w:val="24"/>
                <w:lang w:val="en-US" w:eastAsia="en-US"/>
              </w:rPr>
              <w:t>The CFO said this has been included to keep a real focus on this area. He advised of routine Exec scrutiny. The EDSPE advised that if the College are not able to spend the levy they will look to d</w:t>
            </w:r>
            <w:r w:rsidR="00E0105D" w:rsidRPr="00B44836">
              <w:rPr>
                <w:rFonts w:ascii="Arial" w:hAnsi="Arial" w:cs="Arial"/>
                <w:bCs w:val="0"/>
                <w:sz w:val="24"/>
                <w:szCs w:val="24"/>
                <w:lang w:val="en-US" w:eastAsia="en-US"/>
              </w:rPr>
              <w:t xml:space="preserve">eploy up to 25% with other </w:t>
            </w:r>
            <w:r w:rsidRPr="00B44836">
              <w:rPr>
                <w:rFonts w:ascii="Arial" w:hAnsi="Arial" w:cs="Arial"/>
                <w:bCs w:val="0"/>
                <w:sz w:val="24"/>
                <w:szCs w:val="24"/>
                <w:lang w:val="en-US" w:eastAsia="en-US"/>
              </w:rPr>
              <w:t xml:space="preserve">SMEs and are </w:t>
            </w:r>
            <w:r w:rsidR="00E0105D" w:rsidRPr="00B44836">
              <w:rPr>
                <w:rFonts w:ascii="Arial" w:hAnsi="Arial" w:cs="Arial"/>
                <w:bCs w:val="0"/>
                <w:sz w:val="24"/>
                <w:szCs w:val="24"/>
                <w:lang w:val="en-US" w:eastAsia="en-US"/>
              </w:rPr>
              <w:t xml:space="preserve">exploring this with </w:t>
            </w:r>
            <w:r w:rsidRPr="00B44836">
              <w:rPr>
                <w:rFonts w:ascii="Arial" w:hAnsi="Arial" w:cs="Arial"/>
                <w:bCs w:val="0"/>
                <w:sz w:val="24"/>
                <w:szCs w:val="24"/>
                <w:lang w:val="en-US" w:eastAsia="en-US"/>
              </w:rPr>
              <w:t>ESCC</w:t>
            </w:r>
            <w:r w:rsidR="00E0105D" w:rsidRPr="00B44836">
              <w:rPr>
                <w:rFonts w:ascii="Arial" w:hAnsi="Arial" w:cs="Arial"/>
                <w:bCs w:val="0"/>
                <w:sz w:val="24"/>
                <w:szCs w:val="24"/>
                <w:lang w:val="en-US" w:eastAsia="en-US"/>
              </w:rPr>
              <w:t xml:space="preserve">, </w:t>
            </w:r>
            <w:r w:rsidRPr="00B44836">
              <w:rPr>
                <w:rFonts w:ascii="Arial" w:hAnsi="Arial" w:cs="Arial"/>
                <w:bCs w:val="0"/>
                <w:sz w:val="24"/>
                <w:szCs w:val="24"/>
                <w:lang w:val="en-US" w:eastAsia="en-US"/>
              </w:rPr>
              <w:t xml:space="preserve">University of </w:t>
            </w:r>
            <w:r w:rsidR="00DD2D8F" w:rsidRPr="00B44836">
              <w:rPr>
                <w:rFonts w:ascii="Arial" w:hAnsi="Arial" w:cs="Arial"/>
                <w:bCs w:val="0"/>
                <w:sz w:val="24"/>
                <w:szCs w:val="24"/>
                <w:lang w:val="en-US" w:eastAsia="en-US"/>
              </w:rPr>
              <w:t>Brighton</w:t>
            </w:r>
            <w:r w:rsidRPr="00B44836">
              <w:rPr>
                <w:rFonts w:ascii="Arial" w:hAnsi="Arial" w:cs="Arial"/>
                <w:bCs w:val="0"/>
                <w:sz w:val="24"/>
                <w:szCs w:val="24"/>
                <w:lang w:val="en-US" w:eastAsia="en-US"/>
              </w:rPr>
              <w:t xml:space="preserve">, B&amp;H </w:t>
            </w:r>
            <w:r w:rsidR="00DD2D8F" w:rsidRPr="00B44836">
              <w:rPr>
                <w:rFonts w:ascii="Arial" w:hAnsi="Arial" w:cs="Arial"/>
                <w:bCs w:val="0"/>
                <w:sz w:val="24"/>
                <w:szCs w:val="24"/>
                <w:lang w:val="en-US" w:eastAsia="en-US"/>
              </w:rPr>
              <w:t>Albion</w:t>
            </w:r>
            <w:r w:rsidRPr="00B44836">
              <w:rPr>
                <w:rFonts w:ascii="Arial" w:hAnsi="Arial" w:cs="Arial"/>
                <w:bCs w:val="0"/>
                <w:sz w:val="24"/>
                <w:szCs w:val="24"/>
                <w:lang w:val="en-US" w:eastAsia="en-US"/>
              </w:rPr>
              <w:t xml:space="preserve"> and others. The Committee were pleased to hear this</w:t>
            </w:r>
            <w:r w:rsidR="008B2526">
              <w:rPr>
                <w:rFonts w:ascii="Arial" w:hAnsi="Arial" w:cs="Arial"/>
                <w:bCs w:val="0"/>
                <w:sz w:val="24"/>
                <w:szCs w:val="24"/>
                <w:lang w:val="en-US" w:eastAsia="en-US"/>
              </w:rPr>
              <w:t xml:space="preserve"> and supported the initiative.</w:t>
            </w:r>
            <w:r w:rsidRPr="00B44836">
              <w:rPr>
                <w:rFonts w:ascii="Arial" w:hAnsi="Arial" w:cs="Arial"/>
                <w:bCs w:val="0"/>
                <w:sz w:val="24"/>
                <w:szCs w:val="24"/>
                <w:lang w:val="en-US" w:eastAsia="en-US"/>
              </w:rPr>
              <w:t xml:space="preserve"> </w:t>
            </w:r>
          </w:p>
          <w:p w14:paraId="304A7807" w14:textId="77777777" w:rsidR="00F33D97" w:rsidRPr="00B44836" w:rsidRDefault="00F33D97" w:rsidP="0030599E">
            <w:pPr>
              <w:pStyle w:val="9SCCHFormcontent"/>
              <w:rPr>
                <w:rFonts w:ascii="Arial" w:hAnsi="Arial" w:cs="Arial"/>
                <w:bCs w:val="0"/>
                <w:sz w:val="24"/>
                <w:szCs w:val="24"/>
                <w:lang w:val="en-US" w:eastAsia="en-US"/>
              </w:rPr>
            </w:pPr>
          </w:p>
          <w:p w14:paraId="33EB61D6" w14:textId="77777777" w:rsidR="000323DD" w:rsidRPr="00B44836" w:rsidRDefault="000323DD" w:rsidP="0030599E">
            <w:pPr>
              <w:pStyle w:val="9SCCHFormcontent"/>
              <w:rPr>
                <w:rFonts w:ascii="Arial" w:hAnsi="Arial" w:cs="Arial"/>
                <w:bCs w:val="0"/>
                <w:sz w:val="24"/>
                <w:szCs w:val="24"/>
                <w:lang w:val="en-US" w:eastAsia="en-US"/>
              </w:rPr>
            </w:pPr>
            <w:r w:rsidRPr="00B44836">
              <w:rPr>
                <w:rFonts w:ascii="Arial" w:hAnsi="Arial" w:cs="Arial"/>
                <w:bCs w:val="0"/>
                <w:sz w:val="24"/>
                <w:szCs w:val="24"/>
                <w:lang w:val="en-US" w:eastAsia="en-US"/>
              </w:rPr>
              <w:t xml:space="preserve">Tom </w:t>
            </w:r>
            <w:r w:rsidR="00B44836" w:rsidRPr="00B44836">
              <w:rPr>
                <w:rFonts w:ascii="Arial" w:hAnsi="Arial" w:cs="Arial"/>
                <w:bCs w:val="0"/>
                <w:sz w:val="24"/>
                <w:szCs w:val="24"/>
                <w:lang w:val="en-US" w:eastAsia="en-US"/>
              </w:rPr>
              <w:t>Sanderson noted the debtors position</w:t>
            </w:r>
            <w:r w:rsidRPr="00B44836">
              <w:rPr>
                <w:rFonts w:ascii="Arial" w:hAnsi="Arial" w:cs="Arial"/>
                <w:bCs w:val="0"/>
                <w:sz w:val="24"/>
                <w:szCs w:val="24"/>
                <w:lang w:val="en-US" w:eastAsia="en-US"/>
              </w:rPr>
              <w:t xml:space="preserve"> </w:t>
            </w:r>
            <w:r w:rsidR="00B44836" w:rsidRPr="00B44836">
              <w:rPr>
                <w:rFonts w:ascii="Arial" w:hAnsi="Arial" w:cs="Arial"/>
                <w:bCs w:val="0"/>
                <w:sz w:val="24"/>
                <w:szCs w:val="24"/>
                <w:lang w:val="en-US" w:eastAsia="en-US"/>
              </w:rPr>
              <w:t xml:space="preserve">remains high. He asked if it </w:t>
            </w:r>
            <w:r w:rsidRPr="00B44836">
              <w:rPr>
                <w:rFonts w:ascii="Arial" w:hAnsi="Arial" w:cs="Arial"/>
                <w:bCs w:val="0"/>
                <w:sz w:val="24"/>
                <w:szCs w:val="24"/>
                <w:lang w:val="en-US" w:eastAsia="en-US"/>
              </w:rPr>
              <w:t>has come down and what the current status</w:t>
            </w:r>
            <w:r w:rsidR="00B44836" w:rsidRPr="00B44836">
              <w:rPr>
                <w:rFonts w:ascii="Arial" w:hAnsi="Arial" w:cs="Arial"/>
                <w:bCs w:val="0"/>
                <w:sz w:val="24"/>
                <w:szCs w:val="24"/>
                <w:lang w:val="en-US" w:eastAsia="en-US"/>
              </w:rPr>
              <w:t xml:space="preserve"> is</w:t>
            </w:r>
            <w:r w:rsidRPr="00B44836">
              <w:rPr>
                <w:rFonts w:ascii="Arial" w:hAnsi="Arial" w:cs="Arial"/>
                <w:bCs w:val="0"/>
                <w:sz w:val="24"/>
                <w:szCs w:val="24"/>
                <w:lang w:val="en-US" w:eastAsia="en-US"/>
              </w:rPr>
              <w:t xml:space="preserve">. </w:t>
            </w:r>
            <w:r w:rsidR="00B44836" w:rsidRPr="00B44836">
              <w:rPr>
                <w:rFonts w:ascii="Arial" w:hAnsi="Arial" w:cs="Arial"/>
                <w:bCs w:val="0"/>
                <w:sz w:val="24"/>
                <w:szCs w:val="24"/>
                <w:lang w:val="en-US" w:eastAsia="en-US"/>
              </w:rPr>
              <w:t xml:space="preserve"> The Finance Director advised this has </w:t>
            </w:r>
            <w:r w:rsidRPr="00B44836">
              <w:rPr>
                <w:rFonts w:ascii="Arial" w:hAnsi="Arial" w:cs="Arial"/>
                <w:bCs w:val="0"/>
                <w:sz w:val="24"/>
                <w:szCs w:val="24"/>
                <w:lang w:val="en-US" w:eastAsia="en-US"/>
              </w:rPr>
              <w:t>come down</w:t>
            </w:r>
            <w:r w:rsidR="00B44836" w:rsidRPr="00B44836">
              <w:rPr>
                <w:rFonts w:ascii="Arial" w:hAnsi="Arial" w:cs="Arial"/>
                <w:bCs w:val="0"/>
                <w:sz w:val="24"/>
                <w:szCs w:val="24"/>
                <w:lang w:val="en-US" w:eastAsia="en-US"/>
              </w:rPr>
              <w:t xml:space="preserve"> and continues to do so and described improvement work with the Director of MIS. Some of the issues relate to the Student Loans Company where the source </w:t>
            </w:r>
            <w:r w:rsidR="008B2526">
              <w:rPr>
                <w:rFonts w:ascii="Arial" w:hAnsi="Arial" w:cs="Arial"/>
                <w:bCs w:val="0"/>
                <w:sz w:val="24"/>
                <w:szCs w:val="24"/>
                <w:lang w:val="en-US" w:eastAsia="en-US"/>
              </w:rPr>
              <w:t xml:space="preserve">of fee income </w:t>
            </w:r>
            <w:r w:rsidR="00B44836" w:rsidRPr="00B44836">
              <w:rPr>
                <w:rFonts w:ascii="Arial" w:hAnsi="Arial" w:cs="Arial"/>
                <w:bCs w:val="0"/>
                <w:sz w:val="24"/>
                <w:szCs w:val="24"/>
                <w:lang w:val="en-US" w:eastAsia="en-US"/>
              </w:rPr>
              <w:t xml:space="preserve">is incorrect. </w:t>
            </w:r>
            <w:r w:rsidRPr="00B44836">
              <w:rPr>
                <w:rFonts w:ascii="Arial" w:hAnsi="Arial" w:cs="Arial"/>
                <w:bCs w:val="0"/>
                <w:sz w:val="24"/>
                <w:szCs w:val="24"/>
                <w:lang w:val="en-US" w:eastAsia="en-US"/>
              </w:rPr>
              <w:t xml:space="preserve"> </w:t>
            </w:r>
          </w:p>
          <w:p w14:paraId="6815188B" w14:textId="77777777" w:rsidR="000323DD" w:rsidRPr="00B44836" w:rsidRDefault="000323DD" w:rsidP="0030599E">
            <w:pPr>
              <w:pStyle w:val="9SCCHFormcontent"/>
              <w:rPr>
                <w:rFonts w:ascii="Arial" w:hAnsi="Arial" w:cs="Arial"/>
                <w:bCs w:val="0"/>
                <w:sz w:val="24"/>
                <w:szCs w:val="24"/>
                <w:lang w:val="en-US" w:eastAsia="en-US"/>
              </w:rPr>
            </w:pPr>
          </w:p>
          <w:p w14:paraId="0C5B897B" w14:textId="7A970C2D" w:rsidR="00B44836" w:rsidRPr="00B44836" w:rsidRDefault="000323DD" w:rsidP="0030599E">
            <w:pPr>
              <w:pStyle w:val="9SCCHFormcontent"/>
              <w:rPr>
                <w:rFonts w:ascii="Arial" w:hAnsi="Arial" w:cs="Arial"/>
                <w:bCs w:val="0"/>
                <w:sz w:val="24"/>
                <w:szCs w:val="24"/>
                <w:lang w:val="en-US" w:eastAsia="en-US"/>
              </w:rPr>
            </w:pPr>
            <w:r w:rsidRPr="00B44836">
              <w:rPr>
                <w:rFonts w:ascii="Arial" w:hAnsi="Arial" w:cs="Arial"/>
                <w:bCs w:val="0"/>
                <w:sz w:val="24"/>
                <w:szCs w:val="24"/>
                <w:lang w:val="en-US" w:eastAsia="en-US"/>
              </w:rPr>
              <w:t xml:space="preserve">Tom </w:t>
            </w:r>
            <w:r w:rsidR="00B44836" w:rsidRPr="00B44836">
              <w:rPr>
                <w:rFonts w:ascii="Arial" w:hAnsi="Arial" w:cs="Arial"/>
                <w:bCs w:val="0"/>
                <w:sz w:val="24"/>
                <w:szCs w:val="24"/>
                <w:lang w:val="en-US" w:eastAsia="en-US"/>
              </w:rPr>
              <w:t xml:space="preserve">Sanderson asked about write offs. The Finance Director said the debtor level on the balance sheet is now much more realistic and described past issues and conflation with errors, incorrect fee types and artificial write-offs. She said there is still some work to do on the HE part of </w:t>
            </w:r>
            <w:r w:rsidR="008B2526" w:rsidRPr="00B44836">
              <w:rPr>
                <w:rFonts w:ascii="Arial" w:hAnsi="Arial" w:cs="Arial"/>
                <w:bCs w:val="0"/>
                <w:sz w:val="24"/>
                <w:szCs w:val="24"/>
                <w:lang w:val="en-US" w:eastAsia="en-US"/>
              </w:rPr>
              <w:t>debt but</w:t>
            </w:r>
            <w:r w:rsidR="00B44836" w:rsidRPr="00B44836">
              <w:rPr>
                <w:rFonts w:ascii="Arial" w:hAnsi="Arial" w:cs="Arial"/>
                <w:bCs w:val="0"/>
                <w:sz w:val="24"/>
                <w:szCs w:val="24"/>
                <w:lang w:val="en-US" w:eastAsia="en-US"/>
              </w:rPr>
              <w:t xml:space="preserve"> is not anticipating the same amount of write-offs as in the past. </w:t>
            </w:r>
            <w:r w:rsidR="002A2A25">
              <w:rPr>
                <w:rFonts w:ascii="Arial" w:hAnsi="Arial" w:cs="Arial"/>
                <w:bCs w:val="0"/>
                <w:sz w:val="24"/>
                <w:szCs w:val="24"/>
                <w:lang w:val="en-US" w:eastAsia="en-US"/>
              </w:rPr>
              <w:t>Mark Fisher requested that any remaining corrections required on the debtors ledger be completed before the end of the current year financial audit so that these issues do not substantively carry forward to the next financial year.</w:t>
            </w:r>
          </w:p>
          <w:p w14:paraId="2EB5E643" w14:textId="77777777" w:rsidR="00B44836" w:rsidRPr="00B44836" w:rsidRDefault="00B44836" w:rsidP="0030599E">
            <w:pPr>
              <w:pStyle w:val="9SCCHFormcontent"/>
              <w:rPr>
                <w:rFonts w:ascii="Arial" w:hAnsi="Arial" w:cs="Arial"/>
                <w:bCs w:val="0"/>
                <w:sz w:val="24"/>
                <w:szCs w:val="24"/>
                <w:lang w:val="en-US" w:eastAsia="en-US"/>
              </w:rPr>
            </w:pPr>
          </w:p>
          <w:p w14:paraId="134F631F" w14:textId="77777777" w:rsidR="00B44836" w:rsidRPr="00B44836" w:rsidRDefault="00B44836" w:rsidP="00B44836">
            <w:pPr>
              <w:pStyle w:val="9SCCHFormcontent"/>
              <w:rPr>
                <w:rFonts w:ascii="Arial" w:hAnsi="Arial" w:cs="Arial"/>
                <w:bCs w:val="0"/>
                <w:sz w:val="24"/>
                <w:szCs w:val="24"/>
                <w:lang w:val="en-US" w:eastAsia="en-US"/>
              </w:rPr>
            </w:pPr>
            <w:r w:rsidRPr="00B44836">
              <w:rPr>
                <w:rFonts w:ascii="Arial" w:hAnsi="Arial" w:cs="Arial"/>
                <w:bCs w:val="0"/>
                <w:sz w:val="24"/>
                <w:szCs w:val="24"/>
                <w:lang w:val="en-US" w:eastAsia="en-US"/>
              </w:rPr>
              <w:t xml:space="preserve">David Smith praised the quality of information. He said the ESFA and FEC were taken though the last set of management accounts at the last monitoring visit and appeared to be assured. He urged caution about the perception of the AEB shifting forecast and the national view that the College over promises and under delivers and talked about the need for the College to set out a ‘range of delivery’ in the big incomes streams rather than committing itself. </w:t>
            </w:r>
          </w:p>
          <w:p w14:paraId="679A5A60" w14:textId="77777777" w:rsidR="00505038" w:rsidRPr="00B44836" w:rsidRDefault="00505038" w:rsidP="00505038">
            <w:pPr>
              <w:pStyle w:val="9SCCHFormcontent"/>
              <w:rPr>
                <w:rFonts w:ascii="Arial" w:hAnsi="Arial" w:cs="Arial"/>
                <w:bCs w:val="0"/>
                <w:sz w:val="24"/>
                <w:szCs w:val="24"/>
                <w:lang w:val="en-US" w:eastAsia="en-US"/>
              </w:rPr>
            </w:pPr>
          </w:p>
        </w:tc>
        <w:tc>
          <w:tcPr>
            <w:tcW w:w="1933" w:type="dxa"/>
            <w:tcBorders>
              <w:top w:val="single" w:sz="4" w:space="0" w:color="auto"/>
              <w:bottom w:val="single" w:sz="4" w:space="0" w:color="auto"/>
            </w:tcBorders>
          </w:tcPr>
          <w:p w14:paraId="278A04F8" w14:textId="77777777" w:rsidR="007F13AD" w:rsidRDefault="007F13AD" w:rsidP="0030599E">
            <w:pPr>
              <w:pStyle w:val="9SCCHFormcontent"/>
              <w:rPr>
                <w:rFonts w:ascii="Arial" w:hAnsi="Arial" w:cs="Arial"/>
                <w:b/>
                <w:sz w:val="24"/>
                <w:szCs w:val="24"/>
                <w:lang w:val="en-GB"/>
              </w:rPr>
            </w:pPr>
          </w:p>
        </w:tc>
      </w:tr>
      <w:tr w:rsidR="007F13AD" w:rsidRPr="00F53C79" w14:paraId="6B246002" w14:textId="77777777" w:rsidTr="007F13AD">
        <w:trPr>
          <w:trHeight w:val="510"/>
        </w:trPr>
        <w:tc>
          <w:tcPr>
            <w:tcW w:w="568" w:type="dxa"/>
            <w:tcBorders>
              <w:top w:val="single" w:sz="4" w:space="0" w:color="auto"/>
              <w:bottom w:val="single" w:sz="4" w:space="0" w:color="auto"/>
            </w:tcBorders>
          </w:tcPr>
          <w:p w14:paraId="5397EF15" w14:textId="77777777" w:rsidR="007F13AD" w:rsidRPr="00E0105D" w:rsidRDefault="007F13AD" w:rsidP="0030599E">
            <w:pPr>
              <w:pStyle w:val="9SCCHFormcontent"/>
              <w:numPr>
                <w:ilvl w:val="0"/>
                <w:numId w:val="2"/>
              </w:numPr>
              <w:rPr>
                <w:rFonts w:ascii="Arial" w:hAnsi="Arial" w:cs="Arial"/>
                <w:b/>
                <w:color w:val="FF0000"/>
                <w:sz w:val="24"/>
                <w:szCs w:val="24"/>
                <w:lang w:val="en-GB"/>
              </w:rPr>
            </w:pPr>
          </w:p>
        </w:tc>
        <w:tc>
          <w:tcPr>
            <w:tcW w:w="9123" w:type="dxa"/>
            <w:tcBorders>
              <w:top w:val="single" w:sz="4" w:space="0" w:color="auto"/>
              <w:bottom w:val="single" w:sz="4" w:space="0" w:color="auto"/>
            </w:tcBorders>
          </w:tcPr>
          <w:p w14:paraId="06BBE98D" w14:textId="77777777" w:rsidR="007F13AD" w:rsidRPr="00505038" w:rsidRDefault="007F13AD" w:rsidP="0030599E">
            <w:pPr>
              <w:pStyle w:val="9SCCHFormcontent"/>
              <w:rPr>
                <w:rFonts w:ascii="Arial" w:hAnsi="Arial" w:cs="Arial"/>
                <w:b/>
                <w:bCs w:val="0"/>
                <w:color w:val="000000" w:themeColor="text1"/>
                <w:sz w:val="24"/>
                <w:szCs w:val="24"/>
                <w:lang w:val="en-US" w:eastAsia="en-US"/>
              </w:rPr>
            </w:pPr>
            <w:r w:rsidRPr="00505038">
              <w:rPr>
                <w:rFonts w:ascii="Arial" w:hAnsi="Arial" w:cs="Arial"/>
                <w:b/>
                <w:bCs w:val="0"/>
                <w:color w:val="000000" w:themeColor="text1"/>
                <w:sz w:val="24"/>
                <w:szCs w:val="24"/>
                <w:lang w:val="en-US" w:eastAsia="en-US"/>
              </w:rPr>
              <w:t>Plaza Trading options appraisal</w:t>
            </w:r>
          </w:p>
          <w:p w14:paraId="71FB6F6E" w14:textId="77777777" w:rsidR="00E0105D" w:rsidRPr="00505038" w:rsidRDefault="00E0105D" w:rsidP="0030599E">
            <w:pPr>
              <w:pStyle w:val="9SCCHFormcontent"/>
              <w:rPr>
                <w:rFonts w:ascii="Arial" w:hAnsi="Arial" w:cs="Arial"/>
                <w:b/>
                <w:bCs w:val="0"/>
                <w:color w:val="FF0000"/>
                <w:sz w:val="24"/>
                <w:szCs w:val="24"/>
                <w:lang w:val="en-US" w:eastAsia="en-US"/>
              </w:rPr>
            </w:pPr>
          </w:p>
          <w:p w14:paraId="55EECB6A" w14:textId="77777777" w:rsidR="000E3003" w:rsidRPr="00505038" w:rsidRDefault="000E3003" w:rsidP="0030599E">
            <w:pPr>
              <w:pStyle w:val="9SCCHFormcontent"/>
              <w:rPr>
                <w:rFonts w:ascii="Arial" w:hAnsi="Arial" w:cs="Arial"/>
                <w:b/>
                <w:bCs w:val="0"/>
                <w:color w:val="FF0000"/>
                <w:sz w:val="24"/>
                <w:szCs w:val="24"/>
                <w:lang w:val="en-US" w:eastAsia="en-US"/>
              </w:rPr>
            </w:pPr>
            <w:r w:rsidRPr="00505038">
              <w:rPr>
                <w:rFonts w:ascii="Arial" w:hAnsi="Arial" w:cs="Arial"/>
                <w:b/>
                <w:bCs w:val="0"/>
                <w:color w:val="FF0000"/>
                <w:sz w:val="24"/>
                <w:szCs w:val="24"/>
                <w:lang w:val="en-US" w:eastAsia="en-US"/>
              </w:rPr>
              <w:t xml:space="preserve">Redacted note </w:t>
            </w:r>
          </w:p>
          <w:p w14:paraId="44FE9679" w14:textId="77777777" w:rsidR="000E3003" w:rsidRPr="00505038" w:rsidRDefault="000E3003" w:rsidP="0030599E">
            <w:pPr>
              <w:pStyle w:val="9SCCHFormcontent"/>
              <w:rPr>
                <w:rFonts w:ascii="Arial" w:hAnsi="Arial" w:cs="Arial"/>
                <w:bCs w:val="0"/>
                <w:color w:val="FF0000"/>
                <w:sz w:val="24"/>
                <w:szCs w:val="24"/>
                <w:lang w:val="en-US" w:eastAsia="en-US"/>
              </w:rPr>
            </w:pPr>
          </w:p>
          <w:p w14:paraId="0D6F750C" w14:textId="77777777" w:rsidR="00B44836" w:rsidRDefault="00B44836" w:rsidP="00505038">
            <w:pPr>
              <w:pStyle w:val="NormalWeb"/>
              <w:shd w:val="clear" w:color="auto" w:fill="FFFFFF"/>
              <w:rPr>
                <w:rFonts w:ascii="Arial" w:hAnsi="Arial" w:cs="Arial"/>
                <w:i/>
                <w:color w:val="FF0000"/>
              </w:rPr>
            </w:pPr>
          </w:p>
          <w:p w14:paraId="07E9FC7E" w14:textId="77777777" w:rsidR="00B44836" w:rsidRPr="00B44836" w:rsidRDefault="00B44836" w:rsidP="00505038">
            <w:pPr>
              <w:pStyle w:val="NormalWeb"/>
              <w:shd w:val="clear" w:color="auto" w:fill="FFFFFF"/>
              <w:rPr>
                <w:rFonts w:ascii="Arial" w:hAnsi="Arial" w:cs="Arial"/>
                <w:b/>
              </w:rPr>
            </w:pPr>
            <w:r w:rsidRPr="00B44836">
              <w:rPr>
                <w:rFonts w:ascii="Arial" w:hAnsi="Arial" w:cs="Arial"/>
                <w:b/>
              </w:rPr>
              <w:t>Action for DoG</w:t>
            </w:r>
          </w:p>
          <w:p w14:paraId="36882AEA" w14:textId="77777777" w:rsidR="000E3003" w:rsidRPr="00505038" w:rsidRDefault="000E3003" w:rsidP="00E0105D">
            <w:pPr>
              <w:shd w:val="clear" w:color="auto" w:fill="FFFFFF"/>
              <w:rPr>
                <w:rFonts w:ascii="Arial" w:hAnsi="Arial" w:cs="Arial"/>
                <w:color w:val="FF0000"/>
                <w:sz w:val="24"/>
                <w:lang w:val="en-US" w:eastAsia="en-US"/>
              </w:rPr>
            </w:pPr>
          </w:p>
        </w:tc>
        <w:tc>
          <w:tcPr>
            <w:tcW w:w="1933" w:type="dxa"/>
            <w:tcBorders>
              <w:top w:val="single" w:sz="4" w:space="0" w:color="auto"/>
              <w:bottom w:val="single" w:sz="4" w:space="0" w:color="auto"/>
            </w:tcBorders>
          </w:tcPr>
          <w:p w14:paraId="20E3353E" w14:textId="33BA690F" w:rsidR="007F13AD" w:rsidRDefault="007F13AD" w:rsidP="0030599E">
            <w:pPr>
              <w:pStyle w:val="9SCCHFormcontent"/>
              <w:rPr>
                <w:rFonts w:ascii="Arial" w:hAnsi="Arial" w:cs="Arial"/>
                <w:b/>
                <w:sz w:val="24"/>
                <w:lang w:val="en-GB"/>
              </w:rPr>
            </w:pPr>
          </w:p>
          <w:p w14:paraId="115D2FE8" w14:textId="73BD593E" w:rsidR="004B3787" w:rsidRDefault="004B3787" w:rsidP="0030599E">
            <w:pPr>
              <w:pStyle w:val="9SCCHFormcontent"/>
              <w:rPr>
                <w:rFonts w:ascii="Arial" w:hAnsi="Arial" w:cs="Arial"/>
                <w:b/>
                <w:sz w:val="24"/>
                <w:lang w:val="en-GB"/>
              </w:rPr>
            </w:pPr>
          </w:p>
          <w:p w14:paraId="42159589" w14:textId="6B742B43" w:rsidR="004B3787" w:rsidRDefault="004B3787" w:rsidP="0030599E">
            <w:pPr>
              <w:pStyle w:val="9SCCHFormcontent"/>
              <w:rPr>
                <w:rFonts w:ascii="Arial" w:hAnsi="Arial" w:cs="Arial"/>
                <w:b/>
                <w:sz w:val="24"/>
                <w:lang w:val="en-GB"/>
              </w:rPr>
            </w:pPr>
          </w:p>
          <w:p w14:paraId="62AC94A3" w14:textId="0042C5C4" w:rsidR="004B3787" w:rsidRDefault="004B3787" w:rsidP="0030599E">
            <w:pPr>
              <w:pStyle w:val="9SCCHFormcontent"/>
              <w:rPr>
                <w:rFonts w:ascii="Arial" w:hAnsi="Arial" w:cs="Arial"/>
                <w:b/>
                <w:sz w:val="24"/>
                <w:lang w:val="en-GB"/>
              </w:rPr>
            </w:pPr>
          </w:p>
          <w:p w14:paraId="1CA99392" w14:textId="28913C37" w:rsidR="004B3787" w:rsidRDefault="004B3787" w:rsidP="0030599E">
            <w:pPr>
              <w:pStyle w:val="9SCCHFormcontent"/>
              <w:rPr>
                <w:rFonts w:ascii="Arial" w:hAnsi="Arial" w:cs="Arial"/>
                <w:b/>
                <w:sz w:val="24"/>
                <w:lang w:val="en-GB"/>
              </w:rPr>
            </w:pPr>
          </w:p>
          <w:p w14:paraId="66BFC911" w14:textId="055D8B31" w:rsidR="004B3787" w:rsidRDefault="004B3787" w:rsidP="0030599E">
            <w:pPr>
              <w:pStyle w:val="9SCCHFormcontent"/>
              <w:rPr>
                <w:rFonts w:ascii="Arial" w:hAnsi="Arial" w:cs="Arial"/>
                <w:b/>
                <w:sz w:val="24"/>
                <w:lang w:val="en-GB"/>
              </w:rPr>
            </w:pPr>
            <w:r>
              <w:rPr>
                <w:rFonts w:ascii="Arial" w:hAnsi="Arial" w:cs="Arial"/>
                <w:b/>
                <w:sz w:val="24"/>
                <w:lang w:val="en-GB"/>
              </w:rPr>
              <w:t xml:space="preserve">Mia </w:t>
            </w:r>
          </w:p>
          <w:p w14:paraId="1406FCFE" w14:textId="0B366E10" w:rsidR="00B44836" w:rsidRPr="00F53C79" w:rsidRDefault="00B44836" w:rsidP="004B3787">
            <w:pPr>
              <w:pStyle w:val="9SCCHFormcontent"/>
              <w:rPr>
                <w:rFonts w:ascii="Arial" w:hAnsi="Arial" w:cs="Arial"/>
                <w:b/>
                <w:sz w:val="24"/>
                <w:lang w:val="en-GB"/>
              </w:rPr>
            </w:pPr>
          </w:p>
        </w:tc>
      </w:tr>
      <w:tr w:rsidR="007F13AD" w:rsidRPr="00F53C79" w14:paraId="209EEAF6" w14:textId="77777777" w:rsidTr="007F13AD">
        <w:trPr>
          <w:trHeight w:val="510"/>
        </w:trPr>
        <w:tc>
          <w:tcPr>
            <w:tcW w:w="568" w:type="dxa"/>
            <w:tcBorders>
              <w:top w:val="single" w:sz="4" w:space="0" w:color="auto"/>
              <w:bottom w:val="single" w:sz="4" w:space="0" w:color="auto"/>
            </w:tcBorders>
          </w:tcPr>
          <w:p w14:paraId="6D840E5B" w14:textId="77777777" w:rsidR="007F13AD" w:rsidRPr="00F53C79" w:rsidRDefault="007F13AD" w:rsidP="0030599E">
            <w:pPr>
              <w:pStyle w:val="9SCCHFormcontent"/>
              <w:numPr>
                <w:ilvl w:val="0"/>
                <w:numId w:val="2"/>
              </w:numPr>
              <w:rPr>
                <w:rFonts w:ascii="Arial" w:hAnsi="Arial" w:cs="Arial"/>
                <w:b/>
                <w:sz w:val="24"/>
                <w:szCs w:val="24"/>
                <w:lang w:val="en-GB"/>
              </w:rPr>
            </w:pPr>
          </w:p>
        </w:tc>
        <w:tc>
          <w:tcPr>
            <w:tcW w:w="9123" w:type="dxa"/>
            <w:tcBorders>
              <w:top w:val="single" w:sz="4" w:space="0" w:color="auto"/>
              <w:bottom w:val="single" w:sz="4" w:space="0" w:color="auto"/>
            </w:tcBorders>
          </w:tcPr>
          <w:p w14:paraId="7E27ACF8" w14:textId="77777777" w:rsidR="007F13AD" w:rsidRDefault="007F13AD" w:rsidP="000012AE">
            <w:pPr>
              <w:pStyle w:val="9SCCHFormcontent"/>
              <w:rPr>
                <w:rFonts w:ascii="Arial" w:hAnsi="Arial" w:cs="Arial"/>
                <w:b/>
                <w:sz w:val="24"/>
                <w:lang w:val="en-GB"/>
              </w:rPr>
            </w:pPr>
            <w:r w:rsidRPr="00F53C79">
              <w:rPr>
                <w:rFonts w:ascii="Arial" w:hAnsi="Arial" w:cs="Arial"/>
                <w:b/>
                <w:sz w:val="24"/>
                <w:lang w:val="en-GB"/>
              </w:rPr>
              <w:t xml:space="preserve">Subcontracting Report </w:t>
            </w:r>
            <w:r w:rsidR="00505038">
              <w:rPr>
                <w:rFonts w:ascii="Arial" w:hAnsi="Arial" w:cs="Arial"/>
                <w:b/>
                <w:sz w:val="24"/>
                <w:lang w:val="en-GB"/>
              </w:rPr>
              <w:t xml:space="preserve">&amp; </w:t>
            </w:r>
            <w:r w:rsidR="00154990" w:rsidRPr="007F5DE7">
              <w:rPr>
                <w:rFonts w:ascii="Arial" w:hAnsi="Arial" w:cs="Arial"/>
                <w:b/>
                <w:sz w:val="24"/>
                <w:lang w:val="en-GB"/>
              </w:rPr>
              <w:t>2021/22 Subcontractor and Supply Chain fees p</w:t>
            </w:r>
            <w:r w:rsidR="00505038" w:rsidRPr="00154990">
              <w:rPr>
                <w:rFonts w:ascii="Arial" w:hAnsi="Arial" w:cs="Arial"/>
                <w:b/>
                <w:sz w:val="24"/>
                <w:lang w:val="en-GB"/>
              </w:rPr>
              <w:t>olicy</w:t>
            </w:r>
            <w:r w:rsidR="00505038">
              <w:rPr>
                <w:rFonts w:ascii="Arial" w:hAnsi="Arial" w:cs="Arial"/>
                <w:b/>
                <w:sz w:val="24"/>
                <w:lang w:val="en-GB"/>
              </w:rPr>
              <w:t xml:space="preserve"> </w:t>
            </w:r>
          </w:p>
          <w:p w14:paraId="5323A64C" w14:textId="77777777" w:rsidR="00154990" w:rsidRDefault="00154990" w:rsidP="000012AE">
            <w:pPr>
              <w:pStyle w:val="9SCCHFormcontent"/>
              <w:rPr>
                <w:rFonts w:ascii="Arial" w:hAnsi="Arial" w:cs="Arial"/>
                <w:b/>
                <w:sz w:val="24"/>
                <w:lang w:val="en-GB"/>
              </w:rPr>
            </w:pPr>
          </w:p>
          <w:p w14:paraId="19AF835C" w14:textId="77777777" w:rsidR="00154990" w:rsidRPr="00B44836" w:rsidRDefault="00154990" w:rsidP="000012AE">
            <w:pPr>
              <w:pStyle w:val="9SCCHFormcontent"/>
              <w:rPr>
                <w:rFonts w:ascii="Arial" w:hAnsi="Arial" w:cs="Arial"/>
                <w:sz w:val="24"/>
                <w:szCs w:val="24"/>
                <w:lang w:val="en-GB"/>
              </w:rPr>
            </w:pPr>
            <w:r>
              <w:rPr>
                <w:rFonts w:ascii="Arial" w:hAnsi="Arial" w:cs="Arial"/>
                <w:sz w:val="22"/>
                <w:szCs w:val="22"/>
              </w:rPr>
              <w:t xml:space="preserve">The </w:t>
            </w:r>
            <w:r w:rsidRPr="00B44836">
              <w:rPr>
                <w:rFonts w:ascii="Arial" w:hAnsi="Arial" w:cs="Arial"/>
                <w:sz w:val="24"/>
                <w:szCs w:val="24"/>
              </w:rPr>
              <w:t xml:space="preserve">Committee </w:t>
            </w:r>
            <w:r w:rsidRPr="00B44836">
              <w:rPr>
                <w:rFonts w:ascii="Arial" w:hAnsi="Arial" w:cs="Arial"/>
                <w:sz w:val="24"/>
                <w:szCs w:val="24"/>
                <w:lang w:val="en-GB"/>
              </w:rPr>
              <w:t xml:space="preserve">were advised there </w:t>
            </w:r>
            <w:r w:rsidRPr="00B44836">
              <w:rPr>
                <w:rFonts w:ascii="Arial" w:hAnsi="Arial" w:cs="Arial"/>
                <w:sz w:val="24"/>
                <w:szCs w:val="24"/>
              </w:rPr>
              <w:t xml:space="preserve">are no changes to the Maximum Contract Value (MCV) agreed by the </w:t>
            </w:r>
            <w:r w:rsidRPr="00B44836">
              <w:rPr>
                <w:rFonts w:ascii="Arial" w:hAnsi="Arial" w:cs="Arial"/>
                <w:sz w:val="24"/>
                <w:szCs w:val="24"/>
                <w:lang w:val="en-GB"/>
              </w:rPr>
              <w:t>Board</w:t>
            </w:r>
            <w:r w:rsidRPr="00B44836">
              <w:rPr>
                <w:rFonts w:ascii="Arial" w:hAnsi="Arial" w:cs="Arial"/>
                <w:sz w:val="24"/>
                <w:szCs w:val="24"/>
              </w:rPr>
              <w:t xml:space="preserve"> and Finance Committee for 2020/21</w:t>
            </w:r>
            <w:r w:rsidRPr="00B44836">
              <w:rPr>
                <w:rFonts w:ascii="Arial" w:hAnsi="Arial" w:cs="Arial"/>
                <w:sz w:val="24"/>
                <w:szCs w:val="24"/>
                <w:lang w:val="en-GB"/>
              </w:rPr>
              <w:t xml:space="preserve">. It was noted that there has been a slight move </w:t>
            </w:r>
            <w:r w:rsidR="00DD2D8F">
              <w:rPr>
                <w:rFonts w:ascii="Arial" w:hAnsi="Arial" w:cs="Arial"/>
                <w:sz w:val="24"/>
                <w:szCs w:val="24"/>
                <w:lang w:val="en-GB"/>
              </w:rPr>
              <w:t>of</w:t>
            </w:r>
            <w:r w:rsidRPr="00B44836">
              <w:rPr>
                <w:rFonts w:ascii="Arial" w:hAnsi="Arial" w:cs="Arial"/>
                <w:sz w:val="24"/>
                <w:szCs w:val="24"/>
                <w:lang w:val="en-GB"/>
              </w:rPr>
              <w:t xml:space="preserve"> AEB from one partner to another following reconciliation.</w:t>
            </w:r>
            <w:r w:rsidR="00D26231" w:rsidRPr="00B44836">
              <w:rPr>
                <w:rFonts w:ascii="Arial" w:hAnsi="Arial" w:cs="Arial"/>
                <w:sz w:val="24"/>
                <w:szCs w:val="24"/>
              </w:rPr>
              <w:t xml:space="preserve"> The subcontractor declaration to the ESFA has been updated accordingly.</w:t>
            </w:r>
          </w:p>
          <w:p w14:paraId="7D4F1A6A" w14:textId="77777777" w:rsidR="00154990" w:rsidRPr="00B44836" w:rsidRDefault="00154990" w:rsidP="000012AE">
            <w:pPr>
              <w:pStyle w:val="9SCCHFormcontent"/>
              <w:rPr>
                <w:rFonts w:ascii="Arial" w:hAnsi="Arial" w:cs="Arial"/>
                <w:sz w:val="24"/>
                <w:szCs w:val="24"/>
                <w:lang w:val="en-GB"/>
              </w:rPr>
            </w:pPr>
          </w:p>
          <w:p w14:paraId="5EB544F9" w14:textId="77777777" w:rsidR="00D26231" w:rsidRPr="00B44836" w:rsidRDefault="00D26231" w:rsidP="00D26231">
            <w:pPr>
              <w:pStyle w:val="9SCCHFormcontent"/>
              <w:rPr>
                <w:rFonts w:ascii="Arial" w:hAnsi="Arial" w:cs="Arial"/>
                <w:sz w:val="24"/>
                <w:szCs w:val="24"/>
              </w:rPr>
            </w:pPr>
            <w:r w:rsidRPr="00B44836">
              <w:rPr>
                <w:rFonts w:ascii="Arial" w:hAnsi="Arial" w:cs="Arial"/>
                <w:sz w:val="24"/>
                <w:szCs w:val="24"/>
              </w:rPr>
              <w:t>The indicative Maximum Contract Value (MCV) of subcontracting available to partners in 2021/22 were share</w:t>
            </w:r>
            <w:r w:rsidRPr="00B44836">
              <w:rPr>
                <w:rFonts w:ascii="Arial" w:hAnsi="Arial" w:cs="Arial"/>
                <w:sz w:val="24"/>
                <w:szCs w:val="24"/>
                <w:lang w:val="en-GB"/>
              </w:rPr>
              <w:t xml:space="preserve">d.  </w:t>
            </w:r>
            <w:r w:rsidRPr="00B44836">
              <w:rPr>
                <w:rFonts w:ascii="Arial" w:hAnsi="Arial" w:cs="Arial"/>
                <w:sz w:val="24"/>
                <w:szCs w:val="24"/>
              </w:rPr>
              <w:t xml:space="preserve">Sub-contracting levels </w:t>
            </w:r>
            <w:r w:rsidR="00B44836">
              <w:rPr>
                <w:rFonts w:ascii="Arial" w:hAnsi="Arial" w:cs="Arial"/>
                <w:sz w:val="24"/>
                <w:szCs w:val="24"/>
                <w:lang w:val="en-GB"/>
              </w:rPr>
              <w:t>were noted to have</w:t>
            </w:r>
            <w:r w:rsidRPr="00B44836">
              <w:rPr>
                <w:rFonts w:ascii="Arial" w:hAnsi="Arial" w:cs="Arial"/>
                <w:sz w:val="24"/>
                <w:szCs w:val="24"/>
              </w:rPr>
              <w:t xml:space="preserve"> reduced within the 16-19 Study Programmes and AEB funding streams</w:t>
            </w:r>
            <w:r w:rsidR="00B44836">
              <w:rPr>
                <w:rFonts w:ascii="Arial" w:hAnsi="Arial" w:cs="Arial"/>
                <w:sz w:val="24"/>
                <w:szCs w:val="24"/>
                <w:lang w:val="en-GB"/>
              </w:rPr>
              <w:t xml:space="preserve"> with a slight increase in HE </w:t>
            </w:r>
            <w:r w:rsidR="00B44836" w:rsidRPr="00B44836">
              <w:rPr>
                <w:rFonts w:ascii="Arial" w:hAnsi="Arial" w:cs="Arial"/>
                <w:sz w:val="24"/>
                <w:szCs w:val="24"/>
              </w:rPr>
              <w:t>subcontracting (+£676k).</w:t>
            </w:r>
          </w:p>
          <w:p w14:paraId="6B23F705" w14:textId="77777777" w:rsidR="00D26231" w:rsidRDefault="00D26231" w:rsidP="00D26231">
            <w:pPr>
              <w:pStyle w:val="9SCCHFormcontent"/>
              <w:rPr>
                <w:rFonts w:ascii="Arial" w:hAnsi="Arial" w:cs="Arial"/>
                <w:sz w:val="24"/>
                <w:szCs w:val="24"/>
                <w:lang w:val="en-GB"/>
              </w:rPr>
            </w:pPr>
          </w:p>
          <w:p w14:paraId="5DC8709A" w14:textId="77777777" w:rsidR="007F5DE7" w:rsidRDefault="007F5DE7" w:rsidP="00D26231">
            <w:pPr>
              <w:pStyle w:val="9SCCHFormcontent"/>
              <w:rPr>
                <w:rFonts w:ascii="Arial" w:hAnsi="Arial" w:cs="Arial"/>
                <w:sz w:val="24"/>
                <w:szCs w:val="24"/>
                <w:lang w:val="en-GB"/>
              </w:rPr>
            </w:pPr>
            <w:r>
              <w:rPr>
                <w:rFonts w:ascii="Arial" w:hAnsi="Arial" w:cs="Arial"/>
                <w:sz w:val="24"/>
                <w:szCs w:val="24"/>
                <w:lang w:val="en-GB"/>
              </w:rPr>
              <w:t xml:space="preserve">6 partners for new starts were noted. 10 partners are on run down contracts. David Smith asked how partners on run down contracts were scrutinised during the run down process. The EDSPE said that funding can be withheld, which is a risk for a number of the smaller organisations. </w:t>
            </w:r>
          </w:p>
          <w:p w14:paraId="6D94B276" w14:textId="77777777" w:rsidR="007F5DE7" w:rsidRDefault="007F5DE7" w:rsidP="00D26231">
            <w:pPr>
              <w:pStyle w:val="9SCCHFormcontent"/>
              <w:rPr>
                <w:rFonts w:ascii="Arial" w:hAnsi="Arial" w:cs="Arial"/>
                <w:sz w:val="24"/>
                <w:szCs w:val="24"/>
                <w:lang w:val="en-GB"/>
              </w:rPr>
            </w:pPr>
          </w:p>
          <w:p w14:paraId="7C8F55FE" w14:textId="77777777" w:rsidR="00154990" w:rsidRPr="007F5DE7" w:rsidRDefault="00154990" w:rsidP="00154990">
            <w:pPr>
              <w:pStyle w:val="NoSpacing"/>
              <w:tabs>
                <w:tab w:val="left" w:pos="8117"/>
              </w:tabs>
              <w:ind w:right="547"/>
              <w:rPr>
                <w:rFonts w:ascii="Arial" w:eastAsia="Times New Roman" w:hAnsi="Arial" w:cs="Arial"/>
                <w:bCs/>
                <w:sz w:val="24"/>
                <w:szCs w:val="24"/>
                <w:lang w:eastAsia="en-GB"/>
              </w:rPr>
            </w:pPr>
            <w:r w:rsidRPr="007F5DE7">
              <w:rPr>
                <w:rFonts w:ascii="Arial" w:eastAsia="Times New Roman" w:hAnsi="Arial" w:cs="Arial"/>
                <w:bCs/>
                <w:sz w:val="24"/>
                <w:szCs w:val="24"/>
                <w:lang w:eastAsia="en-GB"/>
              </w:rPr>
              <w:t xml:space="preserve">The Subcontractor and Supply Chain fees policy has been reviewed by EDSPE and Head of Partnerships to ensure it complies with ESFA Funding Rules for 16-18 Study Programmes, Adult Education Budget (AEB) and Apprenticeship delivery.  The EDSPE advised the subcontracting rules </w:t>
            </w:r>
            <w:r w:rsidR="008B2526">
              <w:rPr>
                <w:rFonts w:ascii="Arial" w:eastAsia="Times New Roman" w:hAnsi="Arial" w:cs="Arial"/>
                <w:bCs/>
                <w:sz w:val="24"/>
                <w:szCs w:val="24"/>
                <w:lang w:eastAsia="en-GB"/>
              </w:rPr>
              <w:t xml:space="preserve">for FY22 </w:t>
            </w:r>
            <w:r w:rsidRPr="007F5DE7">
              <w:rPr>
                <w:rFonts w:ascii="Arial" w:eastAsia="Times New Roman" w:hAnsi="Arial" w:cs="Arial"/>
                <w:bCs/>
                <w:sz w:val="24"/>
                <w:szCs w:val="24"/>
                <w:lang w:eastAsia="en-GB"/>
              </w:rPr>
              <w:t xml:space="preserve">by the ESFA </w:t>
            </w:r>
            <w:r w:rsidRPr="007F5DE7">
              <w:rPr>
                <w:rFonts w:ascii="Arial" w:eastAsia="Times New Roman" w:hAnsi="Arial" w:cs="Arial"/>
                <w:bCs/>
                <w:sz w:val="24"/>
                <w:szCs w:val="24"/>
                <w:lang w:eastAsia="en-GB"/>
              </w:rPr>
              <w:lastRenderedPageBreak/>
              <w:t xml:space="preserve">have not yet been produced. </w:t>
            </w:r>
            <w:r w:rsidR="007F5DE7">
              <w:rPr>
                <w:rFonts w:ascii="Arial" w:hAnsi="Arial" w:cs="Arial"/>
                <w:sz w:val="24"/>
                <w:szCs w:val="24"/>
              </w:rPr>
              <w:t xml:space="preserve">It was confirmed that the </w:t>
            </w:r>
            <w:r w:rsidR="007F5DE7" w:rsidRPr="007F5DE7">
              <w:rPr>
                <w:rFonts w:ascii="Arial" w:hAnsi="Arial" w:cs="Arial"/>
                <w:sz w:val="24"/>
                <w:szCs w:val="24"/>
              </w:rPr>
              <w:t>Subcontractor and Supply Chain fees policy will move to ARaC but that an annual subcontracting report (joint with C&amp;S) will come to Finance Committee which will include information on the contracts in place for the academic year &amp; subcontractor values.</w:t>
            </w:r>
          </w:p>
          <w:p w14:paraId="21E2FEAA" w14:textId="77777777" w:rsidR="00154990" w:rsidRPr="007F5DE7" w:rsidRDefault="00154990" w:rsidP="000012AE">
            <w:pPr>
              <w:pStyle w:val="9SCCHFormcontent"/>
              <w:rPr>
                <w:rFonts w:ascii="Arial" w:hAnsi="Arial" w:cs="Arial"/>
                <w:sz w:val="24"/>
                <w:szCs w:val="24"/>
                <w:lang w:val="en-GB"/>
              </w:rPr>
            </w:pPr>
          </w:p>
          <w:p w14:paraId="1C50904F" w14:textId="77777777" w:rsidR="00154990" w:rsidRPr="00E17CB4" w:rsidRDefault="00154990" w:rsidP="00154990">
            <w:pPr>
              <w:spacing w:after="200" w:line="276" w:lineRule="auto"/>
              <w:contextualSpacing/>
              <w:jc w:val="both"/>
              <w:rPr>
                <w:rFonts w:ascii="Arial" w:hAnsi="Arial" w:cs="Arial"/>
                <w:b/>
                <w:bCs/>
                <w:sz w:val="24"/>
              </w:rPr>
            </w:pPr>
            <w:r w:rsidRPr="00E17CB4">
              <w:rPr>
                <w:rFonts w:ascii="Arial" w:hAnsi="Arial" w:cs="Arial"/>
                <w:b/>
                <w:bCs/>
                <w:sz w:val="24"/>
              </w:rPr>
              <w:t>Resolution</w:t>
            </w:r>
          </w:p>
          <w:p w14:paraId="59BCE44A" w14:textId="77777777" w:rsidR="00154990" w:rsidRDefault="00154990" w:rsidP="00154990">
            <w:pPr>
              <w:spacing w:after="200" w:line="276" w:lineRule="auto"/>
              <w:contextualSpacing/>
              <w:jc w:val="both"/>
              <w:rPr>
                <w:rFonts w:ascii="Arial" w:hAnsi="Arial" w:cs="Arial"/>
                <w:bCs/>
                <w:sz w:val="24"/>
              </w:rPr>
            </w:pPr>
            <w:r>
              <w:rPr>
                <w:rFonts w:ascii="Arial" w:hAnsi="Arial" w:cs="Arial"/>
                <w:bCs/>
                <w:sz w:val="24"/>
              </w:rPr>
              <w:t xml:space="preserve">The Committee agreed to recommend the </w:t>
            </w:r>
            <w:r w:rsidRPr="00DD2D8F">
              <w:rPr>
                <w:rFonts w:ascii="Arial" w:hAnsi="Arial" w:cs="Arial"/>
                <w:bCs/>
                <w:sz w:val="24"/>
              </w:rPr>
              <w:t>2021/22 Subcontractor and Supply Chain fees policy</w:t>
            </w:r>
            <w:r>
              <w:rPr>
                <w:rFonts w:ascii="Arial" w:hAnsi="Arial" w:cs="Arial"/>
                <w:bCs/>
                <w:sz w:val="24"/>
              </w:rPr>
              <w:t xml:space="preserve"> for approval by Board on 14 July.</w:t>
            </w:r>
          </w:p>
          <w:p w14:paraId="3E8ED090" w14:textId="77777777" w:rsidR="007F5DE7" w:rsidRPr="007F5DE7" w:rsidRDefault="007F5DE7" w:rsidP="00154990">
            <w:pPr>
              <w:spacing w:after="200" w:line="276" w:lineRule="auto"/>
              <w:contextualSpacing/>
              <w:jc w:val="both"/>
              <w:rPr>
                <w:rFonts w:ascii="Arial" w:hAnsi="Arial" w:cs="Arial"/>
                <w:b/>
                <w:bCs/>
                <w:sz w:val="24"/>
              </w:rPr>
            </w:pPr>
            <w:r w:rsidRPr="007F5DE7">
              <w:rPr>
                <w:rFonts w:ascii="Arial" w:hAnsi="Arial" w:cs="Arial"/>
                <w:b/>
                <w:bCs/>
                <w:sz w:val="24"/>
              </w:rPr>
              <w:t xml:space="preserve">Action for DoG. </w:t>
            </w:r>
          </w:p>
          <w:p w14:paraId="07E3EA73" w14:textId="77777777" w:rsidR="007F5DE7" w:rsidRPr="00F53C79" w:rsidRDefault="00154990" w:rsidP="007F5DE7">
            <w:pPr>
              <w:pStyle w:val="9SCCHFormcontent"/>
              <w:rPr>
                <w:rFonts w:ascii="Arial" w:hAnsi="Arial" w:cs="Arial"/>
                <w:b/>
                <w:sz w:val="24"/>
                <w:lang w:val="en-GB"/>
              </w:rPr>
            </w:pPr>
            <w:r w:rsidRPr="007F5DE7">
              <w:rPr>
                <w:rFonts w:ascii="Arial" w:hAnsi="Arial" w:cs="Arial"/>
                <w:sz w:val="24"/>
                <w:szCs w:val="24"/>
                <w:lang w:val="en-GB"/>
              </w:rPr>
              <w:t xml:space="preserve">The ESPSE updated the Committee on </w:t>
            </w:r>
            <w:r w:rsidR="007F5DE7">
              <w:rPr>
                <w:rFonts w:ascii="Arial" w:hAnsi="Arial" w:cs="Arial"/>
                <w:sz w:val="24"/>
                <w:szCs w:val="24"/>
                <w:lang w:val="en-GB"/>
              </w:rPr>
              <w:t xml:space="preserve">progress of the </w:t>
            </w:r>
            <w:r w:rsidRPr="007F5DE7">
              <w:rPr>
                <w:rFonts w:ascii="Arial" w:hAnsi="Arial" w:cs="Arial"/>
                <w:sz w:val="24"/>
                <w:szCs w:val="24"/>
                <w:lang w:val="en-GB"/>
              </w:rPr>
              <w:t xml:space="preserve">current ESFA investigations into three historical subcontractors. </w:t>
            </w:r>
            <w:r w:rsidR="007F5DE7">
              <w:rPr>
                <w:rFonts w:ascii="Arial" w:hAnsi="Arial" w:cs="Arial"/>
                <w:sz w:val="24"/>
                <w:szCs w:val="24"/>
                <w:lang w:val="en-GB"/>
              </w:rPr>
              <w:t xml:space="preserve"> The </w:t>
            </w:r>
            <w:r w:rsidR="008B2526">
              <w:rPr>
                <w:rFonts w:ascii="Arial" w:hAnsi="Arial" w:cs="Arial"/>
                <w:sz w:val="24"/>
                <w:szCs w:val="24"/>
                <w:lang w:val="en-GB"/>
              </w:rPr>
              <w:t xml:space="preserve">estimated </w:t>
            </w:r>
            <w:r w:rsidR="007F5DE7">
              <w:rPr>
                <w:rFonts w:ascii="Arial" w:hAnsi="Arial" w:cs="Arial"/>
                <w:sz w:val="24"/>
                <w:szCs w:val="24"/>
                <w:lang w:val="en-GB"/>
              </w:rPr>
              <w:t>clawback of circa £400k was noted.</w:t>
            </w:r>
          </w:p>
        </w:tc>
        <w:tc>
          <w:tcPr>
            <w:tcW w:w="1933" w:type="dxa"/>
            <w:tcBorders>
              <w:top w:val="single" w:sz="4" w:space="0" w:color="auto"/>
              <w:bottom w:val="single" w:sz="4" w:space="0" w:color="auto"/>
            </w:tcBorders>
          </w:tcPr>
          <w:p w14:paraId="4DA5F1DA" w14:textId="77777777" w:rsidR="007F13AD" w:rsidRDefault="007F13AD" w:rsidP="000012AE">
            <w:pPr>
              <w:pStyle w:val="9SCCHFormcontent"/>
              <w:rPr>
                <w:rFonts w:ascii="Arial" w:hAnsi="Arial" w:cs="Arial"/>
                <w:b/>
                <w:sz w:val="24"/>
                <w:lang w:val="en-GB"/>
              </w:rPr>
            </w:pPr>
          </w:p>
          <w:p w14:paraId="723C1B3F" w14:textId="77777777" w:rsidR="007F5DE7" w:rsidRDefault="007F5DE7" w:rsidP="000012AE">
            <w:pPr>
              <w:pStyle w:val="9SCCHFormcontent"/>
              <w:rPr>
                <w:rFonts w:ascii="Arial" w:hAnsi="Arial" w:cs="Arial"/>
                <w:b/>
                <w:sz w:val="24"/>
                <w:lang w:val="en-GB"/>
              </w:rPr>
            </w:pPr>
          </w:p>
          <w:p w14:paraId="06EE450A" w14:textId="77777777" w:rsidR="007F5DE7" w:rsidRDefault="007F5DE7" w:rsidP="000012AE">
            <w:pPr>
              <w:pStyle w:val="9SCCHFormcontent"/>
              <w:rPr>
                <w:rFonts w:ascii="Arial" w:hAnsi="Arial" w:cs="Arial"/>
                <w:b/>
                <w:sz w:val="24"/>
                <w:lang w:val="en-GB"/>
              </w:rPr>
            </w:pPr>
          </w:p>
          <w:p w14:paraId="7DDB3B90" w14:textId="77777777" w:rsidR="007F5DE7" w:rsidRDefault="007F5DE7" w:rsidP="000012AE">
            <w:pPr>
              <w:pStyle w:val="9SCCHFormcontent"/>
              <w:rPr>
                <w:rFonts w:ascii="Arial" w:hAnsi="Arial" w:cs="Arial"/>
                <w:b/>
                <w:sz w:val="24"/>
                <w:lang w:val="en-GB"/>
              </w:rPr>
            </w:pPr>
          </w:p>
          <w:p w14:paraId="5E890696" w14:textId="77777777" w:rsidR="007F5DE7" w:rsidRDefault="007F5DE7" w:rsidP="000012AE">
            <w:pPr>
              <w:pStyle w:val="9SCCHFormcontent"/>
              <w:rPr>
                <w:rFonts w:ascii="Arial" w:hAnsi="Arial" w:cs="Arial"/>
                <w:b/>
                <w:sz w:val="24"/>
                <w:lang w:val="en-GB"/>
              </w:rPr>
            </w:pPr>
          </w:p>
          <w:p w14:paraId="49CE8B53" w14:textId="77777777" w:rsidR="007F5DE7" w:rsidRDefault="007F5DE7" w:rsidP="000012AE">
            <w:pPr>
              <w:pStyle w:val="9SCCHFormcontent"/>
              <w:rPr>
                <w:rFonts w:ascii="Arial" w:hAnsi="Arial" w:cs="Arial"/>
                <w:b/>
                <w:sz w:val="24"/>
                <w:lang w:val="en-GB"/>
              </w:rPr>
            </w:pPr>
          </w:p>
          <w:p w14:paraId="13C3B909" w14:textId="77777777" w:rsidR="007F5DE7" w:rsidRDefault="007F5DE7" w:rsidP="000012AE">
            <w:pPr>
              <w:pStyle w:val="9SCCHFormcontent"/>
              <w:rPr>
                <w:rFonts w:ascii="Arial" w:hAnsi="Arial" w:cs="Arial"/>
                <w:b/>
                <w:sz w:val="24"/>
                <w:lang w:val="en-GB"/>
              </w:rPr>
            </w:pPr>
          </w:p>
          <w:p w14:paraId="569E457E" w14:textId="77777777" w:rsidR="007F5DE7" w:rsidRDefault="007F5DE7" w:rsidP="000012AE">
            <w:pPr>
              <w:pStyle w:val="9SCCHFormcontent"/>
              <w:rPr>
                <w:rFonts w:ascii="Arial" w:hAnsi="Arial" w:cs="Arial"/>
                <w:b/>
                <w:sz w:val="24"/>
                <w:lang w:val="en-GB"/>
              </w:rPr>
            </w:pPr>
          </w:p>
          <w:p w14:paraId="10DCC798" w14:textId="77777777" w:rsidR="007F5DE7" w:rsidRDefault="007F5DE7" w:rsidP="000012AE">
            <w:pPr>
              <w:pStyle w:val="9SCCHFormcontent"/>
              <w:rPr>
                <w:rFonts w:ascii="Arial" w:hAnsi="Arial" w:cs="Arial"/>
                <w:b/>
                <w:sz w:val="24"/>
                <w:lang w:val="en-GB"/>
              </w:rPr>
            </w:pPr>
          </w:p>
          <w:p w14:paraId="00E1DD60" w14:textId="77777777" w:rsidR="007F5DE7" w:rsidRDefault="007F5DE7" w:rsidP="000012AE">
            <w:pPr>
              <w:pStyle w:val="9SCCHFormcontent"/>
              <w:rPr>
                <w:rFonts w:ascii="Arial" w:hAnsi="Arial" w:cs="Arial"/>
                <w:b/>
                <w:sz w:val="24"/>
                <w:lang w:val="en-GB"/>
              </w:rPr>
            </w:pPr>
          </w:p>
          <w:p w14:paraId="73F66677" w14:textId="77777777" w:rsidR="007F5DE7" w:rsidRDefault="007F5DE7" w:rsidP="000012AE">
            <w:pPr>
              <w:pStyle w:val="9SCCHFormcontent"/>
              <w:rPr>
                <w:rFonts w:ascii="Arial" w:hAnsi="Arial" w:cs="Arial"/>
                <w:b/>
                <w:sz w:val="24"/>
                <w:lang w:val="en-GB"/>
              </w:rPr>
            </w:pPr>
          </w:p>
          <w:p w14:paraId="4EC5E515" w14:textId="77777777" w:rsidR="007F5DE7" w:rsidRDefault="007F5DE7" w:rsidP="000012AE">
            <w:pPr>
              <w:pStyle w:val="9SCCHFormcontent"/>
              <w:rPr>
                <w:rFonts w:ascii="Arial" w:hAnsi="Arial" w:cs="Arial"/>
                <w:b/>
                <w:sz w:val="24"/>
                <w:lang w:val="en-GB"/>
              </w:rPr>
            </w:pPr>
          </w:p>
          <w:p w14:paraId="18F233C4" w14:textId="77777777" w:rsidR="007F5DE7" w:rsidRDefault="007F5DE7" w:rsidP="000012AE">
            <w:pPr>
              <w:pStyle w:val="9SCCHFormcontent"/>
              <w:rPr>
                <w:rFonts w:ascii="Arial" w:hAnsi="Arial" w:cs="Arial"/>
                <w:b/>
                <w:sz w:val="24"/>
                <w:lang w:val="en-GB"/>
              </w:rPr>
            </w:pPr>
          </w:p>
          <w:p w14:paraId="1EB8B794" w14:textId="77777777" w:rsidR="007F5DE7" w:rsidRDefault="007F5DE7" w:rsidP="000012AE">
            <w:pPr>
              <w:pStyle w:val="9SCCHFormcontent"/>
              <w:rPr>
                <w:rFonts w:ascii="Arial" w:hAnsi="Arial" w:cs="Arial"/>
                <w:b/>
                <w:sz w:val="24"/>
                <w:lang w:val="en-GB"/>
              </w:rPr>
            </w:pPr>
          </w:p>
          <w:p w14:paraId="2F676648" w14:textId="77777777" w:rsidR="007F5DE7" w:rsidRDefault="007F5DE7" w:rsidP="000012AE">
            <w:pPr>
              <w:pStyle w:val="9SCCHFormcontent"/>
              <w:rPr>
                <w:rFonts w:ascii="Arial" w:hAnsi="Arial" w:cs="Arial"/>
                <w:b/>
                <w:sz w:val="24"/>
                <w:lang w:val="en-GB"/>
              </w:rPr>
            </w:pPr>
          </w:p>
          <w:p w14:paraId="2CCBB6DE" w14:textId="77777777" w:rsidR="007F5DE7" w:rsidRDefault="007F5DE7" w:rsidP="000012AE">
            <w:pPr>
              <w:pStyle w:val="9SCCHFormcontent"/>
              <w:rPr>
                <w:rFonts w:ascii="Arial" w:hAnsi="Arial" w:cs="Arial"/>
                <w:b/>
                <w:sz w:val="24"/>
                <w:lang w:val="en-GB"/>
              </w:rPr>
            </w:pPr>
          </w:p>
          <w:p w14:paraId="1E332CE8" w14:textId="77777777" w:rsidR="007F5DE7" w:rsidRDefault="007F5DE7" w:rsidP="000012AE">
            <w:pPr>
              <w:pStyle w:val="9SCCHFormcontent"/>
              <w:rPr>
                <w:rFonts w:ascii="Arial" w:hAnsi="Arial" w:cs="Arial"/>
                <w:b/>
                <w:sz w:val="24"/>
                <w:lang w:val="en-GB"/>
              </w:rPr>
            </w:pPr>
          </w:p>
          <w:p w14:paraId="2C4E73FC" w14:textId="77777777" w:rsidR="007F5DE7" w:rsidRDefault="007F5DE7" w:rsidP="000012AE">
            <w:pPr>
              <w:pStyle w:val="9SCCHFormcontent"/>
              <w:rPr>
                <w:rFonts w:ascii="Arial" w:hAnsi="Arial" w:cs="Arial"/>
                <w:b/>
                <w:sz w:val="24"/>
                <w:lang w:val="en-GB"/>
              </w:rPr>
            </w:pPr>
          </w:p>
          <w:p w14:paraId="58C44AC2" w14:textId="77777777" w:rsidR="007F5DE7" w:rsidRDefault="007F5DE7" w:rsidP="000012AE">
            <w:pPr>
              <w:pStyle w:val="9SCCHFormcontent"/>
              <w:rPr>
                <w:rFonts w:ascii="Arial" w:hAnsi="Arial" w:cs="Arial"/>
                <w:b/>
                <w:sz w:val="24"/>
                <w:lang w:val="en-GB"/>
              </w:rPr>
            </w:pPr>
          </w:p>
          <w:p w14:paraId="7D74E7DD" w14:textId="77777777" w:rsidR="007F5DE7" w:rsidRDefault="007F5DE7" w:rsidP="000012AE">
            <w:pPr>
              <w:pStyle w:val="9SCCHFormcontent"/>
              <w:rPr>
                <w:rFonts w:ascii="Arial" w:hAnsi="Arial" w:cs="Arial"/>
                <w:b/>
                <w:sz w:val="24"/>
                <w:lang w:val="en-GB"/>
              </w:rPr>
            </w:pPr>
          </w:p>
          <w:p w14:paraId="08EFFF00" w14:textId="77777777" w:rsidR="007F5DE7" w:rsidRDefault="007F5DE7" w:rsidP="000012AE">
            <w:pPr>
              <w:pStyle w:val="9SCCHFormcontent"/>
              <w:rPr>
                <w:rFonts w:ascii="Arial" w:hAnsi="Arial" w:cs="Arial"/>
                <w:b/>
                <w:sz w:val="24"/>
                <w:lang w:val="en-GB"/>
              </w:rPr>
            </w:pPr>
          </w:p>
          <w:p w14:paraId="7A166442" w14:textId="77777777" w:rsidR="007F5DE7" w:rsidRDefault="007F5DE7" w:rsidP="000012AE">
            <w:pPr>
              <w:pStyle w:val="9SCCHFormcontent"/>
              <w:rPr>
                <w:rFonts w:ascii="Arial" w:hAnsi="Arial" w:cs="Arial"/>
                <w:b/>
                <w:sz w:val="24"/>
                <w:lang w:val="en-GB"/>
              </w:rPr>
            </w:pPr>
          </w:p>
          <w:p w14:paraId="48114032" w14:textId="77777777" w:rsidR="007F5DE7" w:rsidRDefault="007F5DE7" w:rsidP="000012AE">
            <w:pPr>
              <w:pStyle w:val="9SCCHFormcontent"/>
              <w:rPr>
                <w:rFonts w:ascii="Arial" w:hAnsi="Arial" w:cs="Arial"/>
                <w:b/>
                <w:sz w:val="24"/>
                <w:lang w:val="en-GB"/>
              </w:rPr>
            </w:pPr>
          </w:p>
          <w:p w14:paraId="58D8A0B2" w14:textId="77777777" w:rsidR="007F5DE7" w:rsidRDefault="007F5DE7" w:rsidP="000012AE">
            <w:pPr>
              <w:pStyle w:val="9SCCHFormcontent"/>
              <w:rPr>
                <w:rFonts w:ascii="Arial" w:hAnsi="Arial" w:cs="Arial"/>
                <w:b/>
                <w:sz w:val="24"/>
                <w:lang w:val="en-GB"/>
              </w:rPr>
            </w:pPr>
          </w:p>
          <w:p w14:paraId="0999A109" w14:textId="77777777" w:rsidR="007F5DE7" w:rsidRDefault="007F5DE7" w:rsidP="000012AE">
            <w:pPr>
              <w:pStyle w:val="9SCCHFormcontent"/>
              <w:rPr>
                <w:rFonts w:ascii="Arial" w:hAnsi="Arial" w:cs="Arial"/>
                <w:b/>
                <w:sz w:val="24"/>
                <w:lang w:val="en-GB"/>
              </w:rPr>
            </w:pPr>
          </w:p>
          <w:p w14:paraId="65C39DF9" w14:textId="77777777" w:rsidR="007F5DE7" w:rsidRDefault="007F5DE7" w:rsidP="000012AE">
            <w:pPr>
              <w:pStyle w:val="9SCCHFormcontent"/>
              <w:rPr>
                <w:rFonts w:ascii="Arial" w:hAnsi="Arial" w:cs="Arial"/>
                <w:b/>
                <w:sz w:val="24"/>
                <w:lang w:val="en-GB"/>
              </w:rPr>
            </w:pPr>
          </w:p>
          <w:p w14:paraId="1C905325" w14:textId="77777777" w:rsidR="007F5DE7" w:rsidRDefault="007F5DE7" w:rsidP="000012AE">
            <w:pPr>
              <w:pStyle w:val="9SCCHFormcontent"/>
              <w:rPr>
                <w:rFonts w:ascii="Arial" w:hAnsi="Arial" w:cs="Arial"/>
                <w:b/>
                <w:sz w:val="24"/>
                <w:lang w:val="en-GB"/>
              </w:rPr>
            </w:pPr>
          </w:p>
          <w:p w14:paraId="67D26551" w14:textId="77777777" w:rsidR="007F5DE7" w:rsidRDefault="007F5DE7" w:rsidP="000012AE">
            <w:pPr>
              <w:pStyle w:val="9SCCHFormcontent"/>
              <w:rPr>
                <w:rFonts w:ascii="Arial" w:hAnsi="Arial" w:cs="Arial"/>
                <w:b/>
                <w:sz w:val="24"/>
                <w:lang w:val="en-GB"/>
              </w:rPr>
            </w:pPr>
          </w:p>
          <w:p w14:paraId="0D85BB15" w14:textId="77777777" w:rsidR="007F5DE7" w:rsidRDefault="007F5DE7" w:rsidP="000012AE">
            <w:pPr>
              <w:pStyle w:val="9SCCHFormcontent"/>
              <w:rPr>
                <w:rFonts w:ascii="Arial" w:hAnsi="Arial" w:cs="Arial"/>
                <w:b/>
                <w:sz w:val="24"/>
                <w:lang w:val="en-GB"/>
              </w:rPr>
            </w:pPr>
          </w:p>
          <w:p w14:paraId="5E66C242" w14:textId="77777777" w:rsidR="007F5DE7" w:rsidRDefault="007F5DE7" w:rsidP="000012AE">
            <w:pPr>
              <w:pStyle w:val="9SCCHFormcontent"/>
              <w:rPr>
                <w:rFonts w:ascii="Arial" w:hAnsi="Arial" w:cs="Arial"/>
                <w:b/>
                <w:sz w:val="24"/>
                <w:lang w:val="en-GB"/>
              </w:rPr>
            </w:pPr>
          </w:p>
          <w:p w14:paraId="27374F92" w14:textId="77777777" w:rsidR="007F5DE7" w:rsidRDefault="007F5DE7" w:rsidP="000012AE">
            <w:pPr>
              <w:pStyle w:val="9SCCHFormcontent"/>
              <w:rPr>
                <w:rFonts w:ascii="Arial" w:hAnsi="Arial" w:cs="Arial"/>
                <w:b/>
                <w:sz w:val="24"/>
                <w:lang w:val="en-GB"/>
              </w:rPr>
            </w:pPr>
          </w:p>
          <w:p w14:paraId="0FF4559B" w14:textId="77777777" w:rsidR="007F5DE7" w:rsidRDefault="007F5DE7" w:rsidP="000012AE">
            <w:pPr>
              <w:pStyle w:val="9SCCHFormcontent"/>
              <w:rPr>
                <w:rFonts w:ascii="Arial" w:hAnsi="Arial" w:cs="Arial"/>
                <w:b/>
                <w:sz w:val="24"/>
                <w:lang w:val="en-GB"/>
              </w:rPr>
            </w:pPr>
          </w:p>
          <w:p w14:paraId="2B84CC50" w14:textId="77777777" w:rsidR="007F5DE7" w:rsidRPr="00F53C79" w:rsidRDefault="007F5DE7" w:rsidP="000012AE">
            <w:pPr>
              <w:pStyle w:val="9SCCHFormcontent"/>
              <w:rPr>
                <w:rFonts w:ascii="Arial" w:hAnsi="Arial" w:cs="Arial"/>
                <w:b/>
                <w:sz w:val="24"/>
                <w:lang w:val="en-GB"/>
              </w:rPr>
            </w:pPr>
            <w:r>
              <w:rPr>
                <w:rFonts w:ascii="Arial" w:hAnsi="Arial" w:cs="Arial"/>
                <w:b/>
                <w:sz w:val="24"/>
                <w:lang w:val="en-GB"/>
              </w:rPr>
              <w:t xml:space="preserve">Mia </w:t>
            </w:r>
          </w:p>
        </w:tc>
      </w:tr>
      <w:tr w:rsidR="007F13AD" w:rsidRPr="00F53C79" w14:paraId="2C28FE46" w14:textId="77777777" w:rsidTr="007F13AD">
        <w:trPr>
          <w:trHeight w:val="510"/>
        </w:trPr>
        <w:tc>
          <w:tcPr>
            <w:tcW w:w="568" w:type="dxa"/>
            <w:tcBorders>
              <w:top w:val="single" w:sz="4" w:space="0" w:color="auto"/>
              <w:bottom w:val="single" w:sz="4" w:space="0" w:color="auto"/>
            </w:tcBorders>
          </w:tcPr>
          <w:p w14:paraId="0BA8A74D" w14:textId="77777777" w:rsidR="007F13AD" w:rsidRPr="00F53C79" w:rsidRDefault="007F13AD" w:rsidP="0030599E">
            <w:pPr>
              <w:pStyle w:val="9SCCHFormcontent"/>
              <w:numPr>
                <w:ilvl w:val="0"/>
                <w:numId w:val="2"/>
              </w:numPr>
              <w:rPr>
                <w:rFonts w:ascii="Arial" w:hAnsi="Arial" w:cs="Arial"/>
                <w:b/>
                <w:sz w:val="24"/>
                <w:szCs w:val="24"/>
                <w:lang w:val="en-GB"/>
              </w:rPr>
            </w:pPr>
          </w:p>
        </w:tc>
        <w:tc>
          <w:tcPr>
            <w:tcW w:w="9123" w:type="dxa"/>
            <w:tcBorders>
              <w:top w:val="single" w:sz="4" w:space="0" w:color="auto"/>
              <w:bottom w:val="single" w:sz="4" w:space="0" w:color="auto"/>
            </w:tcBorders>
          </w:tcPr>
          <w:p w14:paraId="6026F6D5" w14:textId="77777777" w:rsidR="007F13AD" w:rsidRDefault="007F13AD" w:rsidP="000012AE">
            <w:pPr>
              <w:contextualSpacing/>
              <w:rPr>
                <w:rFonts w:ascii="Arial" w:hAnsi="Arial" w:cs="Arial"/>
                <w:b/>
                <w:sz w:val="24"/>
              </w:rPr>
            </w:pPr>
            <w:r w:rsidRPr="00F53C79">
              <w:rPr>
                <w:rFonts w:ascii="Arial" w:hAnsi="Arial" w:cs="Arial"/>
                <w:b/>
                <w:sz w:val="24"/>
              </w:rPr>
              <w:t xml:space="preserve">Financial Risk Management Annual Report </w:t>
            </w:r>
          </w:p>
          <w:p w14:paraId="51D83C9E" w14:textId="77777777" w:rsidR="00D26231" w:rsidRDefault="00D26231" w:rsidP="000012AE">
            <w:pPr>
              <w:contextualSpacing/>
              <w:rPr>
                <w:rFonts w:ascii="Arial" w:hAnsi="Arial" w:cs="Arial"/>
                <w:b/>
                <w:sz w:val="24"/>
              </w:rPr>
            </w:pPr>
          </w:p>
          <w:p w14:paraId="6F9A612C" w14:textId="77777777" w:rsidR="00D26231" w:rsidRDefault="007F5DE7" w:rsidP="000012AE">
            <w:pPr>
              <w:contextualSpacing/>
              <w:rPr>
                <w:rFonts w:ascii="Arial" w:hAnsi="Arial" w:cs="Arial"/>
                <w:sz w:val="24"/>
              </w:rPr>
            </w:pPr>
            <w:r>
              <w:rPr>
                <w:rFonts w:ascii="Arial" w:hAnsi="Arial" w:cs="Arial"/>
                <w:sz w:val="24"/>
              </w:rPr>
              <w:t>An</w:t>
            </w:r>
            <w:r w:rsidR="00D26231">
              <w:rPr>
                <w:rFonts w:ascii="Arial" w:hAnsi="Arial" w:cs="Arial"/>
                <w:sz w:val="24"/>
              </w:rPr>
              <w:t xml:space="preserve"> extract from the latest register that highlights the current risks of a financial nature and the actions bein</w:t>
            </w:r>
            <w:r>
              <w:rPr>
                <w:rFonts w:ascii="Arial" w:hAnsi="Arial" w:cs="Arial"/>
                <w:sz w:val="24"/>
              </w:rPr>
              <w:t>g taken to mitigate those risks was discussed. The CFO said that a</w:t>
            </w:r>
            <w:r w:rsidR="00D26231">
              <w:rPr>
                <w:rFonts w:ascii="Arial" w:hAnsi="Arial" w:cs="Arial"/>
                <w:sz w:val="24"/>
              </w:rPr>
              <w:t xml:space="preserve">ll risks have been subject to </w:t>
            </w:r>
            <w:r>
              <w:rPr>
                <w:rFonts w:ascii="Arial" w:hAnsi="Arial" w:cs="Arial"/>
                <w:sz w:val="24"/>
              </w:rPr>
              <w:t>scrutiny</w:t>
            </w:r>
            <w:r w:rsidR="00D26231">
              <w:rPr>
                <w:rFonts w:ascii="Arial" w:hAnsi="Arial" w:cs="Arial"/>
                <w:sz w:val="24"/>
              </w:rPr>
              <w:t xml:space="preserve"> of </w:t>
            </w:r>
            <w:r>
              <w:rPr>
                <w:rFonts w:ascii="Arial" w:hAnsi="Arial" w:cs="Arial"/>
                <w:sz w:val="24"/>
              </w:rPr>
              <w:t>the Finance Committee throughout the</w:t>
            </w:r>
            <w:r w:rsidR="00D26231">
              <w:rPr>
                <w:rFonts w:ascii="Arial" w:hAnsi="Arial" w:cs="Arial"/>
                <w:sz w:val="24"/>
              </w:rPr>
              <w:t xml:space="preserve"> year.</w:t>
            </w:r>
          </w:p>
          <w:p w14:paraId="108EC4C8" w14:textId="77777777" w:rsidR="00D26231" w:rsidRDefault="00D26231" w:rsidP="000012AE">
            <w:pPr>
              <w:contextualSpacing/>
              <w:rPr>
                <w:rFonts w:ascii="Arial" w:hAnsi="Arial" w:cs="Arial"/>
                <w:sz w:val="24"/>
              </w:rPr>
            </w:pPr>
          </w:p>
          <w:p w14:paraId="501FE06E" w14:textId="2351987F" w:rsidR="00D26231" w:rsidRPr="007F5DE7" w:rsidRDefault="002A2A25" w:rsidP="007F5DE7">
            <w:pPr>
              <w:pStyle w:val="ListParagraph"/>
              <w:numPr>
                <w:ilvl w:val="0"/>
                <w:numId w:val="26"/>
              </w:numPr>
              <w:contextualSpacing/>
              <w:rPr>
                <w:rFonts w:ascii="Arial" w:hAnsi="Arial" w:cs="Arial"/>
                <w:sz w:val="24"/>
              </w:rPr>
            </w:pPr>
            <w:r w:rsidRPr="007F5DE7">
              <w:rPr>
                <w:rFonts w:ascii="Arial" w:hAnsi="Arial" w:cs="Arial"/>
                <w:sz w:val="24"/>
              </w:rPr>
              <w:t>Cashflow</w:t>
            </w:r>
          </w:p>
          <w:p w14:paraId="71F1C981" w14:textId="77777777" w:rsidR="00D26231" w:rsidRPr="007F5DE7" w:rsidRDefault="007F5DE7" w:rsidP="007F5DE7">
            <w:pPr>
              <w:pStyle w:val="ListParagraph"/>
              <w:numPr>
                <w:ilvl w:val="0"/>
                <w:numId w:val="26"/>
              </w:numPr>
              <w:contextualSpacing/>
              <w:rPr>
                <w:rFonts w:ascii="Arial" w:hAnsi="Arial" w:cs="Arial"/>
                <w:sz w:val="24"/>
              </w:rPr>
            </w:pPr>
            <w:r w:rsidRPr="007F5DE7">
              <w:rPr>
                <w:rFonts w:ascii="Arial" w:hAnsi="Arial" w:cs="Arial"/>
                <w:sz w:val="24"/>
              </w:rPr>
              <w:t>Subcontracting</w:t>
            </w:r>
            <w:r w:rsidR="00D26231" w:rsidRPr="007F5DE7">
              <w:rPr>
                <w:rFonts w:ascii="Arial" w:hAnsi="Arial" w:cs="Arial"/>
                <w:sz w:val="24"/>
              </w:rPr>
              <w:t xml:space="preserve"> </w:t>
            </w:r>
          </w:p>
          <w:p w14:paraId="63CC4921" w14:textId="77777777" w:rsidR="00D26231" w:rsidRPr="007F5DE7" w:rsidRDefault="00D26231" w:rsidP="007F5DE7">
            <w:pPr>
              <w:pStyle w:val="ListParagraph"/>
              <w:numPr>
                <w:ilvl w:val="0"/>
                <w:numId w:val="26"/>
              </w:numPr>
              <w:contextualSpacing/>
              <w:rPr>
                <w:rFonts w:ascii="Arial" w:hAnsi="Arial" w:cs="Arial"/>
                <w:sz w:val="24"/>
              </w:rPr>
            </w:pPr>
            <w:r w:rsidRPr="007F5DE7">
              <w:rPr>
                <w:rFonts w:ascii="Arial" w:hAnsi="Arial" w:cs="Arial"/>
                <w:sz w:val="24"/>
              </w:rPr>
              <w:t xml:space="preserve">Resource management </w:t>
            </w:r>
          </w:p>
          <w:p w14:paraId="2F1E6D27" w14:textId="77777777" w:rsidR="00D26231" w:rsidRPr="007F5DE7" w:rsidRDefault="00D26231" w:rsidP="007F5DE7">
            <w:pPr>
              <w:pStyle w:val="ListParagraph"/>
              <w:numPr>
                <w:ilvl w:val="0"/>
                <w:numId w:val="26"/>
              </w:numPr>
              <w:contextualSpacing/>
              <w:rPr>
                <w:rFonts w:ascii="Arial" w:hAnsi="Arial" w:cs="Arial"/>
                <w:sz w:val="24"/>
              </w:rPr>
            </w:pPr>
            <w:r w:rsidRPr="007F5DE7">
              <w:rPr>
                <w:rFonts w:ascii="Arial" w:hAnsi="Arial" w:cs="Arial"/>
                <w:sz w:val="24"/>
              </w:rPr>
              <w:t xml:space="preserve">Estates </w:t>
            </w:r>
          </w:p>
          <w:p w14:paraId="3D4E35CE" w14:textId="77777777" w:rsidR="00D26231" w:rsidRDefault="00D26231" w:rsidP="000012AE">
            <w:pPr>
              <w:contextualSpacing/>
              <w:rPr>
                <w:rFonts w:ascii="Arial" w:hAnsi="Arial" w:cs="Arial"/>
                <w:sz w:val="24"/>
              </w:rPr>
            </w:pPr>
          </w:p>
          <w:p w14:paraId="7C72E1FF" w14:textId="77777777" w:rsidR="00D26231" w:rsidRDefault="00D26231" w:rsidP="000012AE">
            <w:pPr>
              <w:contextualSpacing/>
              <w:rPr>
                <w:rFonts w:ascii="Arial" w:hAnsi="Arial" w:cs="Arial"/>
                <w:sz w:val="24"/>
              </w:rPr>
            </w:pPr>
            <w:r>
              <w:rPr>
                <w:rFonts w:ascii="Arial" w:hAnsi="Arial" w:cs="Arial"/>
                <w:sz w:val="24"/>
              </w:rPr>
              <w:t>All</w:t>
            </w:r>
            <w:r w:rsidR="007F5DE7">
              <w:rPr>
                <w:rFonts w:ascii="Arial" w:hAnsi="Arial" w:cs="Arial"/>
                <w:sz w:val="24"/>
              </w:rPr>
              <w:t xml:space="preserve"> of these risks are explored by the Exec and with ESFA and FEC colleagues during monitoring visits. </w:t>
            </w:r>
            <w:r>
              <w:rPr>
                <w:rFonts w:ascii="Arial" w:hAnsi="Arial" w:cs="Arial"/>
                <w:sz w:val="24"/>
              </w:rPr>
              <w:t xml:space="preserve"> </w:t>
            </w:r>
          </w:p>
          <w:p w14:paraId="5E54DC63" w14:textId="77777777" w:rsidR="007F5DE7" w:rsidRDefault="007F5DE7" w:rsidP="000012AE">
            <w:pPr>
              <w:contextualSpacing/>
              <w:rPr>
                <w:rFonts w:ascii="Arial" w:hAnsi="Arial" w:cs="Arial"/>
                <w:sz w:val="24"/>
              </w:rPr>
            </w:pPr>
          </w:p>
          <w:p w14:paraId="78979967" w14:textId="77777777" w:rsidR="00D26231" w:rsidRDefault="007F5DE7" w:rsidP="000012AE">
            <w:pPr>
              <w:contextualSpacing/>
              <w:rPr>
                <w:rFonts w:ascii="Arial" w:hAnsi="Arial" w:cs="Arial"/>
                <w:sz w:val="24"/>
              </w:rPr>
            </w:pPr>
            <w:r>
              <w:rPr>
                <w:rFonts w:ascii="Arial" w:hAnsi="Arial" w:cs="Arial"/>
                <w:sz w:val="24"/>
              </w:rPr>
              <w:t>It was noted that all</w:t>
            </w:r>
            <w:r w:rsidR="00D26231" w:rsidRPr="007F5DE7">
              <w:rPr>
                <w:rFonts w:ascii="Arial" w:hAnsi="Arial" w:cs="Arial"/>
                <w:sz w:val="24"/>
              </w:rPr>
              <w:t xml:space="preserve"> financial related risks have been mitigated from Red to Amber and all have actions in progress to ensure that these continue to be addressed. Amber is a good place to be.</w:t>
            </w:r>
            <w:r>
              <w:rPr>
                <w:rFonts w:ascii="Arial" w:hAnsi="Arial" w:cs="Arial"/>
                <w:sz w:val="24"/>
              </w:rPr>
              <w:t xml:space="preserve"> ARaC </w:t>
            </w:r>
            <w:r w:rsidR="00D26231">
              <w:rPr>
                <w:rFonts w:ascii="Arial" w:hAnsi="Arial" w:cs="Arial"/>
                <w:sz w:val="24"/>
              </w:rPr>
              <w:t xml:space="preserve">monitor risk on a regular basis and </w:t>
            </w:r>
          </w:p>
          <w:p w14:paraId="6AE503A5" w14:textId="77777777" w:rsidR="00D26231" w:rsidRDefault="00D26231" w:rsidP="000012AE">
            <w:pPr>
              <w:contextualSpacing/>
              <w:rPr>
                <w:rFonts w:ascii="Arial" w:hAnsi="Arial" w:cs="Arial"/>
                <w:sz w:val="24"/>
              </w:rPr>
            </w:pPr>
            <w:r>
              <w:rPr>
                <w:rFonts w:ascii="Arial" w:hAnsi="Arial" w:cs="Arial"/>
                <w:sz w:val="24"/>
              </w:rPr>
              <w:t>management will report again to Finance Committee in June 2022</w:t>
            </w:r>
            <w:r w:rsidR="001808B6">
              <w:rPr>
                <w:rFonts w:ascii="Arial" w:hAnsi="Arial" w:cs="Arial"/>
                <w:sz w:val="24"/>
              </w:rPr>
              <w:t xml:space="preserve"> as per the agreed cycle of business. </w:t>
            </w:r>
          </w:p>
          <w:p w14:paraId="6EC9BB43" w14:textId="77777777" w:rsidR="00D26231" w:rsidRDefault="00D26231" w:rsidP="000012AE">
            <w:pPr>
              <w:contextualSpacing/>
              <w:rPr>
                <w:rFonts w:ascii="Arial" w:hAnsi="Arial" w:cs="Arial"/>
                <w:sz w:val="24"/>
              </w:rPr>
            </w:pPr>
          </w:p>
          <w:p w14:paraId="4C21EFF3" w14:textId="77777777" w:rsidR="001808B6" w:rsidRDefault="00D26231" w:rsidP="000012AE">
            <w:pPr>
              <w:contextualSpacing/>
              <w:rPr>
                <w:rFonts w:ascii="Arial" w:hAnsi="Arial" w:cs="Arial"/>
                <w:sz w:val="24"/>
              </w:rPr>
            </w:pPr>
            <w:r>
              <w:rPr>
                <w:rFonts w:ascii="Arial" w:hAnsi="Arial" w:cs="Arial"/>
                <w:sz w:val="24"/>
              </w:rPr>
              <w:t xml:space="preserve">Tom </w:t>
            </w:r>
            <w:r w:rsidR="001808B6">
              <w:rPr>
                <w:rFonts w:ascii="Arial" w:hAnsi="Arial" w:cs="Arial"/>
                <w:sz w:val="24"/>
              </w:rPr>
              <w:t xml:space="preserve">Sanderson questioned the deadline of July on the actions. The CFO explained the version of the risk register is the version reviewed by Exec on a monthly basis and there is a risk register with longer completion dates. Mark Fisher agreed that this was a strange way to report to the Finance Committee. The EDROD advised that this model was agreed with the FEC. The CFO agreed to ensure the longer completion dates were included in future. </w:t>
            </w:r>
            <w:r w:rsidR="001808B6" w:rsidRPr="001808B6">
              <w:rPr>
                <w:rFonts w:ascii="Arial" w:hAnsi="Arial" w:cs="Arial"/>
                <w:b/>
                <w:sz w:val="24"/>
              </w:rPr>
              <w:t>Action for CFO.</w:t>
            </w:r>
          </w:p>
          <w:p w14:paraId="4CFF2BCC" w14:textId="77777777" w:rsidR="00D26231" w:rsidRDefault="00D26231" w:rsidP="000012AE">
            <w:pPr>
              <w:contextualSpacing/>
              <w:rPr>
                <w:rFonts w:ascii="Arial" w:hAnsi="Arial" w:cs="Arial"/>
                <w:sz w:val="24"/>
              </w:rPr>
            </w:pPr>
          </w:p>
          <w:p w14:paraId="744007E0" w14:textId="77777777" w:rsidR="00A40DC3" w:rsidRPr="00F53C79" w:rsidRDefault="00D26231" w:rsidP="00DD2D8F">
            <w:pPr>
              <w:contextualSpacing/>
              <w:rPr>
                <w:rFonts w:ascii="Arial" w:hAnsi="Arial" w:cs="Arial"/>
                <w:b/>
                <w:sz w:val="24"/>
              </w:rPr>
            </w:pPr>
            <w:r>
              <w:rPr>
                <w:rFonts w:ascii="Arial" w:hAnsi="Arial" w:cs="Arial"/>
                <w:sz w:val="24"/>
              </w:rPr>
              <w:t xml:space="preserve">Mark </w:t>
            </w:r>
            <w:r w:rsidR="001808B6">
              <w:rPr>
                <w:rFonts w:ascii="Arial" w:hAnsi="Arial" w:cs="Arial"/>
                <w:sz w:val="24"/>
              </w:rPr>
              <w:t>Fisher said the risk ratings within the management account</w:t>
            </w:r>
            <w:r w:rsidR="00DD2D8F">
              <w:rPr>
                <w:rFonts w:ascii="Arial" w:hAnsi="Arial" w:cs="Arial"/>
                <w:sz w:val="24"/>
              </w:rPr>
              <w:t>s</w:t>
            </w:r>
            <w:r w:rsidR="001808B6">
              <w:rPr>
                <w:rFonts w:ascii="Arial" w:hAnsi="Arial" w:cs="Arial"/>
                <w:sz w:val="24"/>
              </w:rPr>
              <w:t xml:space="preserve"> </w:t>
            </w:r>
            <w:r w:rsidR="00DD2D8F">
              <w:rPr>
                <w:rFonts w:ascii="Arial" w:hAnsi="Arial" w:cs="Arial"/>
                <w:sz w:val="24"/>
              </w:rPr>
              <w:t>didn’t</w:t>
            </w:r>
            <w:r w:rsidR="001808B6">
              <w:rPr>
                <w:rFonts w:ascii="Arial" w:hAnsi="Arial" w:cs="Arial"/>
                <w:sz w:val="24"/>
              </w:rPr>
              <w:t xml:space="preserve"> appear to align with the risk ratings within the risk register, even after mitigation. It was confirmed there </w:t>
            </w:r>
            <w:r w:rsidR="001808B6">
              <w:rPr>
                <w:rFonts w:ascii="Arial" w:hAnsi="Arial" w:cs="Arial"/>
                <w:sz w:val="24"/>
              </w:rPr>
              <w:lastRenderedPageBreak/>
              <w:t xml:space="preserve">are degrees of red and the Executive Team will be looking at potential shifts in probability in the next review. </w:t>
            </w:r>
          </w:p>
        </w:tc>
        <w:tc>
          <w:tcPr>
            <w:tcW w:w="1933" w:type="dxa"/>
            <w:tcBorders>
              <w:top w:val="single" w:sz="4" w:space="0" w:color="auto"/>
              <w:bottom w:val="single" w:sz="4" w:space="0" w:color="auto"/>
            </w:tcBorders>
          </w:tcPr>
          <w:p w14:paraId="577B0340" w14:textId="77777777" w:rsidR="007F13AD" w:rsidRDefault="007F13AD" w:rsidP="000012AE">
            <w:pPr>
              <w:contextualSpacing/>
              <w:rPr>
                <w:rFonts w:ascii="Arial" w:hAnsi="Arial" w:cs="Arial"/>
                <w:b/>
                <w:sz w:val="24"/>
              </w:rPr>
            </w:pPr>
          </w:p>
          <w:p w14:paraId="2538973A" w14:textId="77777777" w:rsidR="001808B6" w:rsidRDefault="001808B6" w:rsidP="000012AE">
            <w:pPr>
              <w:contextualSpacing/>
              <w:rPr>
                <w:rFonts w:ascii="Arial" w:hAnsi="Arial" w:cs="Arial"/>
                <w:b/>
                <w:sz w:val="24"/>
              </w:rPr>
            </w:pPr>
          </w:p>
          <w:p w14:paraId="070E51E8" w14:textId="77777777" w:rsidR="001808B6" w:rsidRDefault="001808B6" w:rsidP="000012AE">
            <w:pPr>
              <w:contextualSpacing/>
              <w:rPr>
                <w:rFonts w:ascii="Arial" w:hAnsi="Arial" w:cs="Arial"/>
                <w:b/>
                <w:sz w:val="24"/>
              </w:rPr>
            </w:pPr>
          </w:p>
          <w:p w14:paraId="4B68EFD9" w14:textId="77777777" w:rsidR="001808B6" w:rsidRDefault="001808B6" w:rsidP="000012AE">
            <w:pPr>
              <w:contextualSpacing/>
              <w:rPr>
                <w:rFonts w:ascii="Arial" w:hAnsi="Arial" w:cs="Arial"/>
                <w:b/>
                <w:sz w:val="24"/>
              </w:rPr>
            </w:pPr>
          </w:p>
          <w:p w14:paraId="13C62503" w14:textId="77777777" w:rsidR="001808B6" w:rsidRDefault="001808B6" w:rsidP="000012AE">
            <w:pPr>
              <w:contextualSpacing/>
              <w:rPr>
                <w:rFonts w:ascii="Arial" w:hAnsi="Arial" w:cs="Arial"/>
                <w:b/>
                <w:sz w:val="24"/>
              </w:rPr>
            </w:pPr>
          </w:p>
          <w:p w14:paraId="33869B03" w14:textId="77777777" w:rsidR="001808B6" w:rsidRDefault="001808B6" w:rsidP="000012AE">
            <w:pPr>
              <w:contextualSpacing/>
              <w:rPr>
                <w:rFonts w:ascii="Arial" w:hAnsi="Arial" w:cs="Arial"/>
                <w:b/>
                <w:sz w:val="24"/>
              </w:rPr>
            </w:pPr>
          </w:p>
          <w:p w14:paraId="4DF5A166" w14:textId="77777777" w:rsidR="001808B6" w:rsidRDefault="001808B6" w:rsidP="000012AE">
            <w:pPr>
              <w:contextualSpacing/>
              <w:rPr>
                <w:rFonts w:ascii="Arial" w:hAnsi="Arial" w:cs="Arial"/>
                <w:b/>
                <w:sz w:val="24"/>
              </w:rPr>
            </w:pPr>
          </w:p>
          <w:p w14:paraId="633DA1B1" w14:textId="77777777" w:rsidR="001808B6" w:rsidRDefault="001808B6" w:rsidP="000012AE">
            <w:pPr>
              <w:contextualSpacing/>
              <w:rPr>
                <w:rFonts w:ascii="Arial" w:hAnsi="Arial" w:cs="Arial"/>
                <w:b/>
                <w:sz w:val="24"/>
              </w:rPr>
            </w:pPr>
          </w:p>
          <w:p w14:paraId="4E70E2C2" w14:textId="77777777" w:rsidR="001808B6" w:rsidRDefault="001808B6" w:rsidP="000012AE">
            <w:pPr>
              <w:contextualSpacing/>
              <w:rPr>
                <w:rFonts w:ascii="Arial" w:hAnsi="Arial" w:cs="Arial"/>
                <w:b/>
                <w:sz w:val="24"/>
              </w:rPr>
            </w:pPr>
          </w:p>
          <w:p w14:paraId="5BB8160D" w14:textId="77777777" w:rsidR="001808B6" w:rsidRDefault="001808B6" w:rsidP="000012AE">
            <w:pPr>
              <w:contextualSpacing/>
              <w:rPr>
                <w:rFonts w:ascii="Arial" w:hAnsi="Arial" w:cs="Arial"/>
                <w:b/>
                <w:sz w:val="24"/>
              </w:rPr>
            </w:pPr>
          </w:p>
          <w:p w14:paraId="4032C7F1" w14:textId="77777777" w:rsidR="001808B6" w:rsidRDefault="001808B6" w:rsidP="000012AE">
            <w:pPr>
              <w:contextualSpacing/>
              <w:rPr>
                <w:rFonts w:ascii="Arial" w:hAnsi="Arial" w:cs="Arial"/>
                <w:b/>
                <w:sz w:val="24"/>
              </w:rPr>
            </w:pPr>
          </w:p>
          <w:p w14:paraId="772D2C82" w14:textId="77777777" w:rsidR="001808B6" w:rsidRDefault="001808B6" w:rsidP="000012AE">
            <w:pPr>
              <w:contextualSpacing/>
              <w:rPr>
                <w:rFonts w:ascii="Arial" w:hAnsi="Arial" w:cs="Arial"/>
                <w:b/>
                <w:sz w:val="24"/>
              </w:rPr>
            </w:pPr>
          </w:p>
          <w:p w14:paraId="1B116DC4" w14:textId="77777777" w:rsidR="001808B6" w:rsidRDefault="001808B6" w:rsidP="000012AE">
            <w:pPr>
              <w:contextualSpacing/>
              <w:rPr>
                <w:rFonts w:ascii="Arial" w:hAnsi="Arial" w:cs="Arial"/>
                <w:b/>
                <w:sz w:val="24"/>
              </w:rPr>
            </w:pPr>
          </w:p>
          <w:p w14:paraId="06ACB978" w14:textId="77777777" w:rsidR="001808B6" w:rsidRDefault="001808B6" w:rsidP="000012AE">
            <w:pPr>
              <w:contextualSpacing/>
              <w:rPr>
                <w:rFonts w:ascii="Arial" w:hAnsi="Arial" w:cs="Arial"/>
                <w:b/>
                <w:sz w:val="24"/>
              </w:rPr>
            </w:pPr>
          </w:p>
          <w:p w14:paraId="2B53EC17" w14:textId="77777777" w:rsidR="001808B6" w:rsidRDefault="001808B6" w:rsidP="000012AE">
            <w:pPr>
              <w:contextualSpacing/>
              <w:rPr>
                <w:rFonts w:ascii="Arial" w:hAnsi="Arial" w:cs="Arial"/>
                <w:b/>
                <w:sz w:val="24"/>
              </w:rPr>
            </w:pPr>
          </w:p>
          <w:p w14:paraId="4D94EA5F" w14:textId="77777777" w:rsidR="001808B6" w:rsidRDefault="001808B6" w:rsidP="000012AE">
            <w:pPr>
              <w:contextualSpacing/>
              <w:rPr>
                <w:rFonts w:ascii="Arial" w:hAnsi="Arial" w:cs="Arial"/>
                <w:b/>
                <w:sz w:val="24"/>
              </w:rPr>
            </w:pPr>
          </w:p>
          <w:p w14:paraId="64F02B4E" w14:textId="77777777" w:rsidR="001808B6" w:rsidRDefault="001808B6" w:rsidP="000012AE">
            <w:pPr>
              <w:contextualSpacing/>
              <w:rPr>
                <w:rFonts w:ascii="Arial" w:hAnsi="Arial" w:cs="Arial"/>
                <w:b/>
                <w:sz w:val="24"/>
              </w:rPr>
            </w:pPr>
          </w:p>
          <w:p w14:paraId="6CBA45A5" w14:textId="77777777" w:rsidR="001808B6" w:rsidRDefault="001808B6" w:rsidP="000012AE">
            <w:pPr>
              <w:contextualSpacing/>
              <w:rPr>
                <w:rFonts w:ascii="Arial" w:hAnsi="Arial" w:cs="Arial"/>
                <w:b/>
                <w:sz w:val="24"/>
              </w:rPr>
            </w:pPr>
          </w:p>
          <w:p w14:paraId="410EC3E0" w14:textId="77777777" w:rsidR="001808B6" w:rsidRDefault="001808B6" w:rsidP="000012AE">
            <w:pPr>
              <w:contextualSpacing/>
              <w:rPr>
                <w:rFonts w:ascii="Arial" w:hAnsi="Arial" w:cs="Arial"/>
                <w:b/>
                <w:sz w:val="24"/>
              </w:rPr>
            </w:pPr>
          </w:p>
          <w:p w14:paraId="6E7D48CE" w14:textId="77777777" w:rsidR="001808B6" w:rsidRDefault="001808B6" w:rsidP="000012AE">
            <w:pPr>
              <w:contextualSpacing/>
              <w:rPr>
                <w:rFonts w:ascii="Arial" w:hAnsi="Arial" w:cs="Arial"/>
                <w:b/>
                <w:sz w:val="24"/>
              </w:rPr>
            </w:pPr>
          </w:p>
          <w:p w14:paraId="575EFE45" w14:textId="77777777" w:rsidR="001808B6" w:rsidRDefault="001808B6" w:rsidP="000012AE">
            <w:pPr>
              <w:contextualSpacing/>
              <w:rPr>
                <w:rFonts w:ascii="Arial" w:hAnsi="Arial" w:cs="Arial"/>
                <w:b/>
                <w:sz w:val="24"/>
              </w:rPr>
            </w:pPr>
          </w:p>
          <w:p w14:paraId="724D8B95" w14:textId="77777777" w:rsidR="001808B6" w:rsidRDefault="001808B6" w:rsidP="000012AE">
            <w:pPr>
              <w:contextualSpacing/>
              <w:rPr>
                <w:rFonts w:ascii="Arial" w:hAnsi="Arial" w:cs="Arial"/>
                <w:b/>
                <w:sz w:val="24"/>
              </w:rPr>
            </w:pPr>
          </w:p>
          <w:p w14:paraId="23F0D043" w14:textId="77777777" w:rsidR="001808B6" w:rsidRDefault="001808B6" w:rsidP="000012AE">
            <w:pPr>
              <w:contextualSpacing/>
              <w:rPr>
                <w:rFonts w:ascii="Arial" w:hAnsi="Arial" w:cs="Arial"/>
                <w:b/>
                <w:sz w:val="24"/>
              </w:rPr>
            </w:pPr>
          </w:p>
          <w:p w14:paraId="68725B00" w14:textId="77777777" w:rsidR="001808B6" w:rsidRDefault="001808B6" w:rsidP="000012AE">
            <w:pPr>
              <w:contextualSpacing/>
              <w:rPr>
                <w:rFonts w:ascii="Arial" w:hAnsi="Arial" w:cs="Arial"/>
                <w:b/>
                <w:sz w:val="24"/>
              </w:rPr>
            </w:pPr>
          </w:p>
          <w:p w14:paraId="061A05D7" w14:textId="77777777" w:rsidR="001808B6" w:rsidRDefault="001808B6" w:rsidP="000012AE">
            <w:pPr>
              <w:contextualSpacing/>
              <w:rPr>
                <w:rFonts w:ascii="Arial" w:hAnsi="Arial" w:cs="Arial"/>
                <w:b/>
                <w:sz w:val="24"/>
              </w:rPr>
            </w:pPr>
          </w:p>
          <w:p w14:paraId="2F5EBFBB" w14:textId="77777777" w:rsidR="001808B6" w:rsidRDefault="001808B6" w:rsidP="000012AE">
            <w:pPr>
              <w:contextualSpacing/>
              <w:rPr>
                <w:rFonts w:ascii="Arial" w:hAnsi="Arial" w:cs="Arial"/>
                <w:b/>
                <w:sz w:val="24"/>
              </w:rPr>
            </w:pPr>
          </w:p>
          <w:p w14:paraId="60EE2C5E" w14:textId="77777777" w:rsidR="001808B6" w:rsidRPr="00F53C79" w:rsidRDefault="001808B6" w:rsidP="000012AE">
            <w:pPr>
              <w:contextualSpacing/>
              <w:rPr>
                <w:rFonts w:ascii="Arial" w:hAnsi="Arial" w:cs="Arial"/>
                <w:b/>
                <w:sz w:val="24"/>
              </w:rPr>
            </w:pPr>
            <w:r>
              <w:rPr>
                <w:rFonts w:ascii="Arial" w:hAnsi="Arial" w:cs="Arial"/>
                <w:b/>
                <w:sz w:val="24"/>
              </w:rPr>
              <w:t xml:space="preserve">Martin </w:t>
            </w:r>
          </w:p>
        </w:tc>
      </w:tr>
      <w:tr w:rsidR="007F13AD" w:rsidRPr="00F53C79" w14:paraId="1A286966" w14:textId="77777777" w:rsidTr="007F13AD">
        <w:trPr>
          <w:trHeight w:val="510"/>
        </w:trPr>
        <w:tc>
          <w:tcPr>
            <w:tcW w:w="568" w:type="dxa"/>
            <w:tcBorders>
              <w:top w:val="single" w:sz="4" w:space="0" w:color="auto"/>
              <w:bottom w:val="single" w:sz="4" w:space="0" w:color="auto"/>
            </w:tcBorders>
          </w:tcPr>
          <w:p w14:paraId="3BAF7B07" w14:textId="77777777" w:rsidR="007F13AD" w:rsidRPr="00F53C79" w:rsidRDefault="007F13AD" w:rsidP="0030599E">
            <w:pPr>
              <w:pStyle w:val="9SCCHFormcontent"/>
              <w:numPr>
                <w:ilvl w:val="0"/>
                <w:numId w:val="2"/>
              </w:numPr>
              <w:rPr>
                <w:rFonts w:ascii="Arial" w:hAnsi="Arial" w:cs="Arial"/>
                <w:b/>
                <w:sz w:val="24"/>
                <w:szCs w:val="24"/>
                <w:lang w:val="en-GB"/>
              </w:rPr>
            </w:pPr>
          </w:p>
        </w:tc>
        <w:tc>
          <w:tcPr>
            <w:tcW w:w="9123" w:type="dxa"/>
            <w:tcBorders>
              <w:top w:val="single" w:sz="4" w:space="0" w:color="auto"/>
              <w:bottom w:val="single" w:sz="4" w:space="0" w:color="auto"/>
            </w:tcBorders>
          </w:tcPr>
          <w:p w14:paraId="560F8CD7" w14:textId="77777777" w:rsidR="007F13AD" w:rsidRDefault="007F13AD" w:rsidP="00593902">
            <w:pPr>
              <w:pStyle w:val="2SCCHnonBoxSectionHeading"/>
              <w:rPr>
                <w:rFonts w:ascii="Arial" w:hAnsi="Arial" w:cs="Arial"/>
                <w:b/>
                <w:spacing w:val="0"/>
                <w:sz w:val="24"/>
                <w:szCs w:val="20"/>
                <w:lang w:val="en-GB"/>
              </w:rPr>
            </w:pPr>
            <w:r>
              <w:rPr>
                <w:rFonts w:ascii="Arial" w:hAnsi="Arial" w:cs="Arial"/>
                <w:b/>
                <w:spacing w:val="0"/>
                <w:sz w:val="24"/>
                <w:szCs w:val="20"/>
                <w:lang w:val="en-GB"/>
              </w:rPr>
              <w:t>Final Budget including verbal feedback from ESCG Strategic Half-day</w:t>
            </w:r>
            <w:r w:rsidRPr="00F53C79">
              <w:rPr>
                <w:rFonts w:ascii="Arial" w:hAnsi="Arial" w:cs="Arial"/>
                <w:b/>
                <w:spacing w:val="0"/>
                <w:sz w:val="24"/>
                <w:szCs w:val="20"/>
                <w:lang w:val="en-GB"/>
              </w:rPr>
              <w:t xml:space="preserve"> </w:t>
            </w:r>
          </w:p>
          <w:p w14:paraId="2D9AF105" w14:textId="77777777" w:rsidR="00433F8A" w:rsidRPr="00433F8A" w:rsidRDefault="00433F8A" w:rsidP="00433F8A">
            <w:pPr>
              <w:pStyle w:val="2SCCHnonBoxSectionHeading"/>
              <w:spacing w:line="240" w:lineRule="auto"/>
              <w:rPr>
                <w:rFonts w:ascii="Arial" w:hAnsi="Arial" w:cs="Arial"/>
                <w:bCs w:val="0"/>
                <w:spacing w:val="0"/>
                <w:sz w:val="24"/>
                <w:lang w:val="en-GB"/>
              </w:rPr>
            </w:pPr>
            <w:r w:rsidRPr="00433F8A">
              <w:rPr>
                <w:rFonts w:ascii="Arial" w:hAnsi="Arial" w:cs="Arial"/>
                <w:bCs w:val="0"/>
                <w:spacing w:val="0"/>
                <w:sz w:val="24"/>
                <w:lang w:val="en-GB"/>
              </w:rPr>
              <w:t xml:space="preserve">The CFO introduced the draft budget for FY22 </w:t>
            </w:r>
            <w:r>
              <w:rPr>
                <w:rFonts w:ascii="Arial" w:hAnsi="Arial" w:cs="Arial"/>
                <w:bCs w:val="0"/>
                <w:spacing w:val="0"/>
                <w:sz w:val="24"/>
                <w:lang w:val="en-GB"/>
              </w:rPr>
              <w:t>which</w:t>
            </w:r>
            <w:r w:rsidRPr="00433F8A">
              <w:rPr>
                <w:rFonts w:ascii="Arial" w:hAnsi="Arial" w:cs="Arial"/>
                <w:bCs w:val="0"/>
                <w:spacing w:val="0"/>
                <w:sz w:val="24"/>
                <w:lang w:val="en-GB"/>
              </w:rPr>
              <w:t xml:space="preserve"> been prepared using the outputs of the business planning process that has been finalised during early June 2021. </w:t>
            </w:r>
            <w:r>
              <w:rPr>
                <w:rFonts w:ascii="Arial" w:hAnsi="Arial" w:cs="Arial"/>
                <w:bCs w:val="0"/>
                <w:spacing w:val="0"/>
                <w:sz w:val="24"/>
                <w:lang w:val="en-GB"/>
              </w:rPr>
              <w:t>A</w:t>
            </w:r>
            <w:r w:rsidRPr="00433F8A">
              <w:rPr>
                <w:rFonts w:ascii="Arial" w:hAnsi="Arial" w:cs="Arial"/>
                <w:bCs w:val="0"/>
                <w:spacing w:val="0"/>
                <w:sz w:val="24"/>
                <w:lang w:val="en-GB"/>
              </w:rPr>
              <w:t xml:space="preserve"> resource allocation model has been used to review all areas of delivery to benchmark financial performance, and managers and budget holders have again been engaged in </w:t>
            </w:r>
            <w:r>
              <w:rPr>
                <w:rFonts w:ascii="Arial" w:hAnsi="Arial" w:cs="Arial"/>
                <w:bCs w:val="0"/>
                <w:spacing w:val="0"/>
                <w:sz w:val="24"/>
                <w:lang w:val="en-GB"/>
              </w:rPr>
              <w:t>over 140</w:t>
            </w:r>
            <w:r w:rsidRPr="00433F8A">
              <w:rPr>
                <w:rFonts w:ascii="Arial" w:hAnsi="Arial" w:cs="Arial"/>
                <w:bCs w:val="0"/>
                <w:spacing w:val="0"/>
                <w:sz w:val="24"/>
                <w:lang w:val="en-GB"/>
              </w:rPr>
              <w:t xml:space="preserve"> meetings to help inform and set a realistic budget for FY22.  </w:t>
            </w:r>
          </w:p>
          <w:p w14:paraId="2C1D0949" w14:textId="77777777" w:rsidR="00433F8A" w:rsidRPr="007F591F" w:rsidRDefault="00433F8A" w:rsidP="00433F8A">
            <w:pPr>
              <w:shd w:val="clear" w:color="auto" w:fill="FFFFFF"/>
              <w:rPr>
                <w:rFonts w:ascii="Arial" w:hAnsi="Arial" w:cs="Arial"/>
                <w:sz w:val="24"/>
              </w:rPr>
            </w:pPr>
          </w:p>
          <w:p w14:paraId="70F9FF65" w14:textId="77777777" w:rsidR="00433F8A" w:rsidRDefault="00433F8A" w:rsidP="00433F8A">
            <w:pPr>
              <w:pStyle w:val="2SCCHnonBoxSectionHeading"/>
              <w:spacing w:line="240" w:lineRule="auto"/>
              <w:rPr>
                <w:rFonts w:ascii="Arial" w:hAnsi="Arial" w:cs="Arial"/>
                <w:bCs w:val="0"/>
                <w:spacing w:val="0"/>
                <w:sz w:val="24"/>
                <w:lang w:val="en-GB"/>
              </w:rPr>
            </w:pPr>
            <w:r w:rsidRPr="00433F8A">
              <w:rPr>
                <w:rFonts w:ascii="Arial" w:hAnsi="Arial" w:cs="Arial"/>
                <w:bCs w:val="0"/>
                <w:spacing w:val="0"/>
                <w:sz w:val="24"/>
                <w:lang w:val="en-GB"/>
              </w:rPr>
              <w:t xml:space="preserve">The </w:t>
            </w:r>
            <w:r>
              <w:rPr>
                <w:rFonts w:ascii="Arial" w:hAnsi="Arial" w:cs="Arial"/>
                <w:bCs w:val="0"/>
                <w:spacing w:val="0"/>
                <w:sz w:val="24"/>
                <w:lang w:val="en-GB"/>
              </w:rPr>
              <w:t xml:space="preserve">Committee were advised the </w:t>
            </w:r>
            <w:r w:rsidRPr="00433F8A">
              <w:rPr>
                <w:rFonts w:ascii="Arial" w:hAnsi="Arial" w:cs="Arial"/>
                <w:bCs w:val="0"/>
                <w:spacing w:val="0"/>
                <w:sz w:val="24"/>
                <w:lang w:val="en-GB"/>
              </w:rPr>
              <w:t xml:space="preserve">budget has been set against the known impacts of Covid19 during FY21 and the expected changes in the market for skills and training as the country emerges from lockdown. </w:t>
            </w:r>
            <w:r>
              <w:rPr>
                <w:rFonts w:ascii="Arial" w:hAnsi="Arial" w:cs="Arial"/>
                <w:bCs w:val="0"/>
                <w:spacing w:val="0"/>
                <w:sz w:val="24"/>
                <w:lang w:val="en-GB"/>
              </w:rPr>
              <w:t>The</w:t>
            </w:r>
            <w:r w:rsidRPr="00433F8A">
              <w:rPr>
                <w:rFonts w:ascii="Arial" w:hAnsi="Arial" w:cs="Arial"/>
                <w:bCs w:val="0"/>
                <w:spacing w:val="0"/>
                <w:sz w:val="24"/>
                <w:lang w:val="en-GB"/>
              </w:rPr>
              <w:t xml:space="preserve"> College expects to see increases in a number of income streams and resources have been allocated to deliver against those targets.</w:t>
            </w:r>
          </w:p>
          <w:p w14:paraId="41C7C9A4" w14:textId="77777777" w:rsidR="00DD2D8F" w:rsidRDefault="00DD2D8F" w:rsidP="00433F8A">
            <w:pPr>
              <w:pStyle w:val="2SCCHnonBoxSectionHeading"/>
              <w:spacing w:line="240" w:lineRule="auto"/>
              <w:rPr>
                <w:rFonts w:ascii="Arial" w:hAnsi="Arial" w:cs="Arial"/>
                <w:bCs w:val="0"/>
                <w:spacing w:val="0"/>
                <w:sz w:val="24"/>
                <w:lang w:val="en-GB"/>
              </w:rPr>
            </w:pPr>
          </w:p>
          <w:p w14:paraId="288F6D79" w14:textId="77777777" w:rsidR="00DD2D8F" w:rsidRDefault="00DD2D8F" w:rsidP="00DD2D8F">
            <w:pPr>
              <w:pStyle w:val="2SCCHnonBoxSectionHeading"/>
              <w:spacing w:line="240" w:lineRule="auto"/>
              <w:rPr>
                <w:rFonts w:ascii="Arial" w:hAnsi="Arial" w:cs="Arial"/>
                <w:bCs w:val="0"/>
                <w:spacing w:val="0"/>
                <w:sz w:val="24"/>
                <w:lang w:val="en-US" w:eastAsia="en-US"/>
              </w:rPr>
            </w:pPr>
            <w:r>
              <w:rPr>
                <w:rFonts w:ascii="Arial" w:hAnsi="Arial" w:cs="Arial"/>
                <w:bCs w:val="0"/>
                <w:spacing w:val="0"/>
                <w:sz w:val="24"/>
                <w:lang w:val="en-GB"/>
              </w:rPr>
              <w:t>The position of Apprenticeship, AEB, HE and F</w:t>
            </w:r>
            <w:r w:rsidR="008B2526">
              <w:rPr>
                <w:rFonts w:ascii="Arial" w:hAnsi="Arial" w:cs="Arial"/>
                <w:bCs w:val="0"/>
                <w:spacing w:val="0"/>
                <w:sz w:val="24"/>
                <w:lang w:val="en-GB"/>
              </w:rPr>
              <w:t>ee</w:t>
            </w:r>
            <w:r>
              <w:rPr>
                <w:rFonts w:ascii="Arial" w:hAnsi="Arial" w:cs="Arial"/>
                <w:bCs w:val="0"/>
                <w:spacing w:val="0"/>
                <w:sz w:val="24"/>
                <w:lang w:val="en-GB"/>
              </w:rPr>
              <w:t xml:space="preserve"> income was noted.</w:t>
            </w:r>
            <w:r>
              <w:rPr>
                <w:rFonts w:ascii="Arial" w:hAnsi="Arial" w:cs="Arial"/>
                <w:bCs w:val="0"/>
                <w:spacing w:val="0"/>
                <w:sz w:val="24"/>
                <w:lang w:val="en-US" w:eastAsia="en-US"/>
              </w:rPr>
              <w:t xml:space="preserve"> David Smith asked for the Committee to ensure it continues its scrutiny on the range of income in these areas. He said the Committee should be informed as a priority should there be any significant under delivery in these areas.   The CEO confirmed these areas are featured on the risk register and the Exec Team routinely monitor, individually and collectively, to ensure there is thorough understanding or risk and mitigations. The CFO agreed to consider how this could be best tracked through the management accounts. </w:t>
            </w:r>
            <w:r w:rsidRPr="00DD2D8F">
              <w:rPr>
                <w:rFonts w:ascii="Arial" w:hAnsi="Arial" w:cs="Arial"/>
                <w:b/>
                <w:bCs w:val="0"/>
                <w:spacing w:val="0"/>
                <w:sz w:val="24"/>
                <w:lang w:val="en-US" w:eastAsia="en-US"/>
              </w:rPr>
              <w:t>Action for CFO</w:t>
            </w:r>
            <w:r>
              <w:rPr>
                <w:rFonts w:ascii="Arial" w:hAnsi="Arial" w:cs="Arial"/>
                <w:bCs w:val="0"/>
                <w:spacing w:val="0"/>
                <w:sz w:val="24"/>
                <w:lang w:val="en-US" w:eastAsia="en-US"/>
              </w:rPr>
              <w:t xml:space="preserve">. </w:t>
            </w:r>
          </w:p>
          <w:p w14:paraId="21678D15" w14:textId="77777777" w:rsidR="00DD2D8F" w:rsidRDefault="00DD2D8F" w:rsidP="00DD2D8F">
            <w:pPr>
              <w:pStyle w:val="2SCCHnonBoxSectionHeading"/>
              <w:spacing w:line="240" w:lineRule="auto"/>
              <w:rPr>
                <w:rFonts w:ascii="Arial" w:hAnsi="Arial" w:cs="Arial"/>
                <w:bCs w:val="0"/>
                <w:spacing w:val="0"/>
                <w:sz w:val="24"/>
                <w:lang w:val="en-US" w:eastAsia="en-US"/>
              </w:rPr>
            </w:pPr>
          </w:p>
          <w:p w14:paraId="1C9C151B" w14:textId="77777777" w:rsidR="00433F8A" w:rsidRDefault="00433F8A" w:rsidP="00433F8A">
            <w:pPr>
              <w:pStyle w:val="NormalWeb"/>
              <w:shd w:val="clear" w:color="auto" w:fill="FFFFFF"/>
              <w:rPr>
                <w:rFonts w:ascii="Arial" w:hAnsi="Arial" w:cs="Arial"/>
              </w:rPr>
            </w:pPr>
            <w:r>
              <w:rPr>
                <w:rFonts w:ascii="Arial" w:hAnsi="Arial" w:cs="Arial"/>
              </w:rPr>
              <w:t xml:space="preserve">Key risks and impacts in terms of income streams were set out, this supports with future proofing as well as setting the budget for FY22. </w:t>
            </w:r>
          </w:p>
          <w:p w14:paraId="2AE2624F" w14:textId="77777777" w:rsidR="00433F8A" w:rsidRDefault="00433F8A" w:rsidP="00433F8A">
            <w:pPr>
              <w:pStyle w:val="NormalWeb"/>
              <w:shd w:val="clear" w:color="auto" w:fill="FFFFFF"/>
              <w:rPr>
                <w:rFonts w:ascii="Arial" w:hAnsi="Arial" w:cs="Arial"/>
              </w:rPr>
            </w:pPr>
          </w:p>
          <w:p w14:paraId="49E23EB3" w14:textId="77777777" w:rsidR="00433F8A" w:rsidRDefault="00433F8A" w:rsidP="00433F8A">
            <w:pPr>
              <w:pStyle w:val="NormalWeb"/>
              <w:shd w:val="clear" w:color="auto" w:fill="FFFFFF"/>
              <w:rPr>
                <w:rFonts w:ascii="Arial" w:hAnsi="Arial" w:cs="Arial"/>
              </w:rPr>
            </w:pPr>
            <w:r>
              <w:rPr>
                <w:rFonts w:ascii="Arial" w:hAnsi="Arial" w:cs="Arial"/>
              </w:rPr>
              <w:t>The CFO said forecasting has been prudent in HE and International (summer impacts).</w:t>
            </w:r>
          </w:p>
          <w:p w14:paraId="078C363E" w14:textId="77777777" w:rsidR="00433F8A" w:rsidRPr="00805671" w:rsidRDefault="00433F8A" w:rsidP="00433F8A">
            <w:pPr>
              <w:pStyle w:val="NormalWeb"/>
              <w:shd w:val="clear" w:color="auto" w:fill="FFFFFF"/>
              <w:rPr>
                <w:rFonts w:ascii="Arial" w:hAnsi="Arial" w:cs="Arial"/>
              </w:rPr>
            </w:pPr>
          </w:p>
          <w:p w14:paraId="29099A81" w14:textId="77777777" w:rsidR="00433F8A" w:rsidRPr="00805671" w:rsidRDefault="00433F8A" w:rsidP="00433F8A">
            <w:pPr>
              <w:pStyle w:val="NormalWeb"/>
              <w:shd w:val="clear" w:color="auto" w:fill="FFFFFF"/>
              <w:rPr>
                <w:rFonts w:ascii="Arial" w:hAnsi="Arial" w:cs="Arial"/>
              </w:rPr>
            </w:pPr>
            <w:r w:rsidRPr="00805671">
              <w:rPr>
                <w:rFonts w:ascii="Arial" w:hAnsi="Arial" w:cs="Arial"/>
              </w:rPr>
              <w:t>The College is budgeting to deliver a total income of £49.8m in FY22 compared to a forecast outturn figure of £46.7m in FY21; an increase of £3.1m.</w:t>
            </w:r>
          </w:p>
          <w:p w14:paraId="70790041" w14:textId="77777777" w:rsidR="00433F8A" w:rsidRPr="00805671" w:rsidRDefault="00433F8A" w:rsidP="00433F8A">
            <w:pPr>
              <w:pStyle w:val="NormalWeb"/>
              <w:shd w:val="clear" w:color="auto" w:fill="FFFFFF"/>
              <w:rPr>
                <w:rFonts w:ascii="Arial" w:hAnsi="Arial" w:cs="Arial"/>
              </w:rPr>
            </w:pPr>
          </w:p>
          <w:p w14:paraId="6D0BC30F" w14:textId="77777777" w:rsidR="00DD2D8F" w:rsidRDefault="00433F8A" w:rsidP="00DD2D8F">
            <w:pPr>
              <w:pStyle w:val="NormalWeb"/>
              <w:shd w:val="clear" w:color="auto" w:fill="FFFFFF"/>
              <w:rPr>
                <w:rFonts w:ascii="Arial" w:hAnsi="Arial" w:cs="Arial"/>
              </w:rPr>
            </w:pPr>
            <w:r w:rsidRPr="00805671">
              <w:rPr>
                <w:rFonts w:ascii="Arial" w:hAnsi="Arial" w:cs="Arial"/>
              </w:rPr>
              <w:t>The draft budget shows an EBITDA figure of £4.95m (9.94%) and a total comprehensive income of £0.6m, compared to a forecast EBITDA of £4.95m (10.6%) and total comprehensive income of £0.7m in FY21.</w:t>
            </w:r>
            <w:r w:rsidR="00DD2D8F">
              <w:rPr>
                <w:rFonts w:ascii="Arial" w:hAnsi="Arial" w:cs="Arial"/>
              </w:rPr>
              <w:t xml:space="preserve"> Tom Sanderson observed the </w:t>
            </w:r>
            <w:r w:rsidR="00DD2D8F" w:rsidRPr="00805671">
              <w:rPr>
                <w:rFonts w:ascii="Arial" w:hAnsi="Arial" w:cs="Arial"/>
              </w:rPr>
              <w:t>EBITDA</w:t>
            </w:r>
            <w:r w:rsidR="00DD2D8F">
              <w:rPr>
                <w:rFonts w:ascii="Arial" w:hAnsi="Arial" w:cs="Arial"/>
              </w:rPr>
              <w:t xml:space="preserve"> is the same as a last year. The CFO advised of the need to be above 6%. He said a College of this size should be aiming for 10% which will generate cash for reinvestment. </w:t>
            </w:r>
          </w:p>
          <w:p w14:paraId="7747039E" w14:textId="77777777" w:rsidR="00433F8A" w:rsidRDefault="00433F8A" w:rsidP="00433F8A">
            <w:pPr>
              <w:pStyle w:val="NormalWeb"/>
              <w:shd w:val="clear" w:color="auto" w:fill="FFFFFF"/>
              <w:rPr>
                <w:rFonts w:ascii="Arial" w:hAnsi="Arial" w:cs="Arial"/>
              </w:rPr>
            </w:pPr>
          </w:p>
          <w:p w14:paraId="7A62B743" w14:textId="77777777" w:rsidR="00433F8A" w:rsidRPr="00805671" w:rsidRDefault="00433F8A" w:rsidP="00433F8A">
            <w:pPr>
              <w:pStyle w:val="NormalWeb"/>
              <w:shd w:val="clear" w:color="auto" w:fill="FFFFFF"/>
              <w:rPr>
                <w:rFonts w:ascii="Arial" w:hAnsi="Arial" w:cs="Arial"/>
              </w:rPr>
            </w:pPr>
            <w:r>
              <w:rPr>
                <w:rFonts w:ascii="Arial" w:hAnsi="Arial" w:cs="Arial"/>
              </w:rPr>
              <w:t>It was noted that i</w:t>
            </w:r>
            <w:r w:rsidRPr="00805671">
              <w:rPr>
                <w:rFonts w:ascii="Arial" w:hAnsi="Arial" w:cs="Arial"/>
              </w:rPr>
              <w:t>nternally funded Capital Expenditure has been included in the cash flow as a level of £1,250k for FY22. The detailed CapEx budget is still under review and will be submitted to Governors in due course for approval.</w:t>
            </w:r>
          </w:p>
          <w:p w14:paraId="381D70B7" w14:textId="77777777" w:rsidR="00433F8A" w:rsidRDefault="00433F8A" w:rsidP="00433F8A">
            <w:pPr>
              <w:pStyle w:val="NormalWeb"/>
              <w:shd w:val="clear" w:color="auto" w:fill="FFFFFF"/>
              <w:rPr>
                <w:rFonts w:ascii="Arial" w:hAnsi="Arial" w:cs="Arial"/>
              </w:rPr>
            </w:pPr>
          </w:p>
          <w:p w14:paraId="5C79DB32" w14:textId="77777777" w:rsidR="00433F8A" w:rsidRDefault="00433F8A" w:rsidP="00433F8A">
            <w:pPr>
              <w:pStyle w:val="NormalWeb"/>
              <w:shd w:val="clear" w:color="auto" w:fill="FFFFFF"/>
              <w:rPr>
                <w:rFonts w:ascii="Arial" w:hAnsi="Arial" w:cs="Arial"/>
              </w:rPr>
            </w:pPr>
            <w:r>
              <w:rPr>
                <w:rFonts w:ascii="Arial" w:hAnsi="Arial" w:cs="Arial"/>
              </w:rPr>
              <w:t xml:space="preserve">Every income stream will be reviewed each month. </w:t>
            </w:r>
          </w:p>
          <w:p w14:paraId="49DAE847" w14:textId="77777777" w:rsidR="00433F8A" w:rsidRDefault="00433F8A" w:rsidP="00433F8A">
            <w:pPr>
              <w:pStyle w:val="NormalWeb"/>
              <w:shd w:val="clear" w:color="auto" w:fill="FFFFFF"/>
              <w:rPr>
                <w:rFonts w:ascii="Arial" w:hAnsi="Arial" w:cs="Arial"/>
              </w:rPr>
            </w:pPr>
          </w:p>
          <w:p w14:paraId="6E0DC0D6" w14:textId="77777777" w:rsidR="00A35A32" w:rsidRDefault="00DD2D8F" w:rsidP="00A35A32">
            <w:pPr>
              <w:pStyle w:val="2SCCHnonBoxSectionHeading"/>
              <w:spacing w:line="240" w:lineRule="auto"/>
              <w:rPr>
                <w:rFonts w:ascii="Arial" w:hAnsi="Arial" w:cs="Arial"/>
                <w:bCs w:val="0"/>
                <w:spacing w:val="0"/>
                <w:sz w:val="24"/>
                <w:lang w:val="en-US" w:eastAsia="en-US"/>
              </w:rPr>
            </w:pPr>
            <w:r>
              <w:rPr>
                <w:rFonts w:ascii="Arial" w:hAnsi="Arial" w:cs="Arial"/>
                <w:bCs w:val="0"/>
                <w:spacing w:val="0"/>
                <w:sz w:val="24"/>
                <w:lang w:val="en-US" w:eastAsia="en-US"/>
              </w:rPr>
              <w:t>Tom Sanderson noted the pension costs are the s</w:t>
            </w:r>
            <w:r w:rsidR="00A35A32">
              <w:rPr>
                <w:rFonts w:ascii="Arial" w:hAnsi="Arial" w:cs="Arial"/>
                <w:bCs w:val="0"/>
                <w:spacing w:val="0"/>
                <w:sz w:val="24"/>
                <w:lang w:val="en-US" w:eastAsia="en-US"/>
              </w:rPr>
              <w:t>ame for 2022 as for 2021</w:t>
            </w:r>
            <w:r w:rsidR="00C77107">
              <w:rPr>
                <w:rFonts w:ascii="Arial" w:hAnsi="Arial" w:cs="Arial"/>
                <w:bCs w:val="0"/>
                <w:spacing w:val="0"/>
                <w:sz w:val="24"/>
                <w:lang w:val="en-US" w:eastAsia="en-US"/>
              </w:rPr>
              <w:t xml:space="preserve"> </w:t>
            </w:r>
            <w:r w:rsidR="0090591A">
              <w:rPr>
                <w:rFonts w:ascii="Arial" w:hAnsi="Arial" w:cs="Arial"/>
                <w:bCs w:val="0"/>
                <w:spacing w:val="0"/>
                <w:sz w:val="24"/>
                <w:lang w:val="en-US" w:eastAsia="en-US"/>
              </w:rPr>
              <w:t xml:space="preserve">and highlighted this as an area that can often </w:t>
            </w:r>
            <w:r w:rsidR="0090591A" w:rsidRPr="0090591A">
              <w:rPr>
                <w:rFonts w:ascii="Arial" w:hAnsi="Arial" w:cs="Arial"/>
                <w:bCs w:val="0"/>
                <w:spacing w:val="0"/>
                <w:sz w:val="24"/>
                <w:lang w:val="en-US" w:eastAsia="en-US"/>
              </w:rPr>
              <w:t>blindside</w:t>
            </w:r>
            <w:r w:rsidR="0090591A">
              <w:rPr>
                <w:rFonts w:ascii="Arial" w:hAnsi="Arial" w:cs="Arial"/>
                <w:bCs w:val="0"/>
                <w:spacing w:val="0"/>
                <w:sz w:val="24"/>
                <w:lang w:val="en-US" w:eastAsia="en-US"/>
              </w:rPr>
              <w:t xml:space="preserve"> organi</w:t>
            </w:r>
            <w:r w:rsidR="00C77107">
              <w:rPr>
                <w:rFonts w:ascii="Arial" w:hAnsi="Arial" w:cs="Arial"/>
                <w:bCs w:val="0"/>
                <w:spacing w:val="0"/>
                <w:sz w:val="24"/>
                <w:lang w:val="en-US" w:eastAsia="en-US"/>
              </w:rPr>
              <w:t>s</w:t>
            </w:r>
            <w:r w:rsidR="0090591A">
              <w:rPr>
                <w:rFonts w:ascii="Arial" w:hAnsi="Arial" w:cs="Arial"/>
                <w:bCs w:val="0"/>
                <w:spacing w:val="0"/>
                <w:sz w:val="24"/>
                <w:lang w:val="en-US" w:eastAsia="en-US"/>
              </w:rPr>
              <w:t>ations. The CFO advised the exact figures are pending the actuary report.</w:t>
            </w:r>
            <w:r w:rsidR="00A35A32">
              <w:rPr>
                <w:rFonts w:ascii="Arial" w:hAnsi="Arial" w:cs="Arial"/>
                <w:bCs w:val="0"/>
                <w:spacing w:val="0"/>
                <w:sz w:val="24"/>
                <w:lang w:val="en-US" w:eastAsia="en-US"/>
              </w:rPr>
              <w:t xml:space="preserve"> </w:t>
            </w:r>
            <w:r w:rsidR="0090591A">
              <w:rPr>
                <w:rFonts w:ascii="Arial" w:hAnsi="Arial" w:cs="Arial"/>
                <w:bCs w:val="0"/>
                <w:spacing w:val="0"/>
                <w:sz w:val="24"/>
                <w:lang w:val="en-US" w:eastAsia="en-US"/>
              </w:rPr>
              <w:t xml:space="preserve">As a result the budget may change from the version approved at Board in July 2021. </w:t>
            </w:r>
          </w:p>
          <w:p w14:paraId="20ABB1CD" w14:textId="77777777" w:rsidR="00EB5D24" w:rsidRDefault="00EB5D24" w:rsidP="00A35A32">
            <w:pPr>
              <w:pStyle w:val="2SCCHnonBoxSectionHeading"/>
              <w:spacing w:line="240" w:lineRule="auto"/>
              <w:rPr>
                <w:rFonts w:ascii="Arial" w:hAnsi="Arial" w:cs="Arial"/>
                <w:bCs w:val="0"/>
                <w:spacing w:val="0"/>
                <w:sz w:val="24"/>
                <w:lang w:val="en-US" w:eastAsia="en-US"/>
              </w:rPr>
            </w:pPr>
          </w:p>
          <w:p w14:paraId="75D0DA37" w14:textId="77777777" w:rsidR="0090591A" w:rsidRPr="0074015F" w:rsidRDefault="0090591A" w:rsidP="00A35A32">
            <w:pPr>
              <w:pStyle w:val="2SCCHnonBoxSectionHeading"/>
              <w:spacing w:line="240" w:lineRule="auto"/>
              <w:rPr>
                <w:rFonts w:ascii="Arial" w:hAnsi="Arial" w:cs="Arial"/>
                <w:b/>
                <w:bCs w:val="0"/>
                <w:spacing w:val="0"/>
                <w:sz w:val="24"/>
                <w:lang w:val="en-US" w:eastAsia="en-US"/>
              </w:rPr>
            </w:pPr>
            <w:r>
              <w:rPr>
                <w:rFonts w:ascii="Arial" w:hAnsi="Arial" w:cs="Arial"/>
                <w:bCs w:val="0"/>
                <w:spacing w:val="0"/>
                <w:sz w:val="24"/>
                <w:lang w:val="en-US" w:eastAsia="en-US"/>
              </w:rPr>
              <w:t xml:space="preserve">It was noted that the Finance Committee may need to reconvene should there be any </w:t>
            </w:r>
            <w:r w:rsidRPr="0074015F">
              <w:rPr>
                <w:rFonts w:ascii="Arial" w:hAnsi="Arial" w:cs="Arial"/>
                <w:bCs w:val="0"/>
                <w:spacing w:val="0"/>
                <w:sz w:val="24"/>
                <w:lang w:val="en-US" w:eastAsia="en-US"/>
              </w:rPr>
              <w:t>substantial</w:t>
            </w:r>
            <w:r>
              <w:rPr>
                <w:rFonts w:ascii="Arial" w:hAnsi="Arial" w:cs="Arial"/>
                <w:bCs w:val="0"/>
                <w:spacing w:val="0"/>
                <w:sz w:val="24"/>
                <w:lang w:val="en-US" w:eastAsia="en-US"/>
              </w:rPr>
              <w:t xml:space="preserve"> change </w:t>
            </w:r>
            <w:r w:rsidR="0074015F">
              <w:rPr>
                <w:rFonts w:ascii="Arial" w:hAnsi="Arial" w:cs="Arial"/>
                <w:bCs w:val="0"/>
                <w:spacing w:val="0"/>
                <w:sz w:val="24"/>
                <w:lang w:val="en-US" w:eastAsia="en-US"/>
              </w:rPr>
              <w:t xml:space="preserve">in the final budget or as a result of the FECTF grant. </w:t>
            </w:r>
            <w:r>
              <w:rPr>
                <w:rFonts w:ascii="Arial" w:hAnsi="Arial" w:cs="Arial"/>
                <w:bCs w:val="0"/>
                <w:spacing w:val="0"/>
                <w:sz w:val="24"/>
                <w:lang w:val="en-US" w:eastAsia="en-US"/>
              </w:rPr>
              <w:t xml:space="preserve"> </w:t>
            </w:r>
            <w:r w:rsidR="0074015F" w:rsidRPr="0074015F">
              <w:rPr>
                <w:rFonts w:ascii="Arial" w:hAnsi="Arial" w:cs="Arial"/>
                <w:b/>
                <w:bCs w:val="0"/>
                <w:spacing w:val="0"/>
                <w:sz w:val="24"/>
                <w:lang w:val="en-US" w:eastAsia="en-US"/>
              </w:rPr>
              <w:t>Action for CFO &amp; DoG.</w:t>
            </w:r>
          </w:p>
          <w:p w14:paraId="68505A87" w14:textId="77777777" w:rsidR="0090591A" w:rsidRDefault="0090591A" w:rsidP="00A35A32">
            <w:pPr>
              <w:pStyle w:val="2SCCHnonBoxSectionHeading"/>
              <w:spacing w:line="240" w:lineRule="auto"/>
              <w:rPr>
                <w:rFonts w:ascii="Arial" w:hAnsi="Arial" w:cs="Arial"/>
                <w:bCs w:val="0"/>
                <w:spacing w:val="0"/>
                <w:sz w:val="24"/>
                <w:lang w:val="en-US" w:eastAsia="en-US"/>
              </w:rPr>
            </w:pPr>
          </w:p>
          <w:p w14:paraId="6DADD245" w14:textId="77777777" w:rsidR="0090591A" w:rsidRDefault="0090591A" w:rsidP="00A35A32">
            <w:pPr>
              <w:pStyle w:val="2SCCHnonBoxSectionHeading"/>
              <w:spacing w:line="240" w:lineRule="auto"/>
              <w:rPr>
                <w:rFonts w:ascii="Arial" w:hAnsi="Arial" w:cs="Arial"/>
                <w:bCs w:val="0"/>
                <w:spacing w:val="0"/>
                <w:sz w:val="24"/>
                <w:lang w:val="en-US" w:eastAsia="en-US"/>
              </w:rPr>
            </w:pPr>
            <w:r>
              <w:rPr>
                <w:rFonts w:ascii="Arial" w:hAnsi="Arial" w:cs="Arial"/>
                <w:bCs w:val="0"/>
                <w:spacing w:val="0"/>
                <w:sz w:val="24"/>
                <w:lang w:val="en-US" w:eastAsia="en-US"/>
              </w:rPr>
              <w:t xml:space="preserve">It was confirmed that there is no major re-structuring planned for 2021, but that £200k has been set aside. </w:t>
            </w:r>
          </w:p>
          <w:p w14:paraId="40688A1E" w14:textId="77777777" w:rsidR="0090591A" w:rsidRDefault="0090591A" w:rsidP="00A35A32">
            <w:pPr>
              <w:pStyle w:val="2SCCHnonBoxSectionHeading"/>
              <w:spacing w:line="240" w:lineRule="auto"/>
              <w:rPr>
                <w:rFonts w:ascii="Arial" w:hAnsi="Arial" w:cs="Arial"/>
                <w:bCs w:val="0"/>
                <w:spacing w:val="0"/>
                <w:sz w:val="24"/>
                <w:lang w:val="en-US" w:eastAsia="en-US"/>
              </w:rPr>
            </w:pPr>
          </w:p>
          <w:p w14:paraId="05876DDB" w14:textId="77777777" w:rsidR="00C77107" w:rsidRDefault="0090591A" w:rsidP="00A35A32">
            <w:pPr>
              <w:pStyle w:val="2SCCHnonBoxSectionHeading"/>
              <w:spacing w:line="240" w:lineRule="auto"/>
              <w:rPr>
                <w:rFonts w:ascii="Arial" w:hAnsi="Arial" w:cs="Arial"/>
                <w:bCs w:val="0"/>
                <w:spacing w:val="0"/>
                <w:sz w:val="24"/>
                <w:lang w:val="en-US" w:eastAsia="en-US"/>
              </w:rPr>
            </w:pPr>
            <w:r>
              <w:rPr>
                <w:rFonts w:ascii="Arial" w:hAnsi="Arial" w:cs="Arial"/>
                <w:bCs w:val="0"/>
                <w:spacing w:val="0"/>
                <w:sz w:val="24"/>
                <w:lang w:val="en-US" w:eastAsia="en-US"/>
              </w:rPr>
              <w:t>Staff pay costs will be closely monitored.</w:t>
            </w:r>
            <w:r w:rsidR="00993836">
              <w:rPr>
                <w:rFonts w:ascii="Arial" w:hAnsi="Arial" w:cs="Arial"/>
                <w:bCs w:val="0"/>
                <w:spacing w:val="0"/>
                <w:sz w:val="24"/>
                <w:lang w:val="en-US" w:eastAsia="en-US"/>
              </w:rPr>
              <w:t xml:space="preserve"> </w:t>
            </w:r>
            <w:r w:rsidR="00C77107">
              <w:rPr>
                <w:rFonts w:ascii="Arial" w:hAnsi="Arial" w:cs="Arial"/>
                <w:bCs w:val="0"/>
                <w:spacing w:val="0"/>
                <w:sz w:val="24"/>
                <w:lang w:val="en-US" w:eastAsia="en-US"/>
              </w:rPr>
              <w:t xml:space="preserve"> The impact of the capital projects on the £3.5m depreciation charge will be reforecast during the year. Also the continuing position of negative reserves was noted.</w:t>
            </w:r>
          </w:p>
          <w:p w14:paraId="378E0C94" w14:textId="77777777" w:rsidR="00993836" w:rsidRDefault="00993836" w:rsidP="00A35A32">
            <w:pPr>
              <w:pStyle w:val="2SCCHnonBoxSectionHeading"/>
              <w:spacing w:line="240" w:lineRule="auto"/>
              <w:rPr>
                <w:rFonts w:ascii="Arial" w:hAnsi="Arial" w:cs="Arial"/>
                <w:bCs w:val="0"/>
                <w:spacing w:val="0"/>
                <w:sz w:val="24"/>
                <w:lang w:val="en-US" w:eastAsia="en-US"/>
              </w:rPr>
            </w:pPr>
          </w:p>
          <w:p w14:paraId="5F854F13" w14:textId="77777777" w:rsidR="0090591A" w:rsidRDefault="0090591A" w:rsidP="00A35A32">
            <w:pPr>
              <w:pStyle w:val="2SCCHnonBoxSectionHeading"/>
              <w:spacing w:line="240" w:lineRule="auto"/>
              <w:rPr>
                <w:rFonts w:ascii="Arial" w:hAnsi="Arial" w:cs="Arial"/>
                <w:bCs w:val="0"/>
                <w:spacing w:val="0"/>
                <w:sz w:val="24"/>
                <w:lang w:val="en-US" w:eastAsia="en-US"/>
              </w:rPr>
            </w:pPr>
            <w:r>
              <w:rPr>
                <w:rFonts w:ascii="Arial" w:hAnsi="Arial" w:cs="Arial"/>
                <w:bCs w:val="0"/>
                <w:spacing w:val="0"/>
                <w:sz w:val="24"/>
                <w:lang w:val="en-US" w:eastAsia="en-US"/>
              </w:rPr>
              <w:t xml:space="preserve">Non-pay is in line with last year’s budget. </w:t>
            </w:r>
          </w:p>
          <w:p w14:paraId="1837666B" w14:textId="77777777" w:rsidR="007D6FD8" w:rsidRPr="007D6FD8" w:rsidRDefault="007D6FD8" w:rsidP="007D6FD8">
            <w:pPr>
              <w:pStyle w:val="2SCCHnonBoxSectionHeading"/>
              <w:spacing w:line="240" w:lineRule="auto"/>
              <w:rPr>
                <w:rFonts w:ascii="Arial" w:hAnsi="Arial" w:cs="Arial"/>
                <w:bCs w:val="0"/>
                <w:spacing w:val="0"/>
                <w:sz w:val="24"/>
                <w:lang w:val="en-US" w:eastAsia="en-US"/>
              </w:rPr>
            </w:pPr>
          </w:p>
          <w:p w14:paraId="2060DA89" w14:textId="77777777" w:rsidR="007D6FD8" w:rsidRDefault="00993836" w:rsidP="00993836">
            <w:pPr>
              <w:pStyle w:val="2SCCHnonBoxSectionHeading"/>
              <w:spacing w:line="240" w:lineRule="auto"/>
              <w:rPr>
                <w:rFonts w:ascii="Arial" w:hAnsi="Arial" w:cs="Arial"/>
                <w:bCs w:val="0"/>
                <w:spacing w:val="0"/>
                <w:sz w:val="24"/>
                <w:lang w:val="en-US" w:eastAsia="en-US"/>
              </w:rPr>
            </w:pPr>
            <w:r>
              <w:rPr>
                <w:rFonts w:ascii="Arial" w:hAnsi="Arial" w:cs="Arial"/>
                <w:bCs w:val="0"/>
                <w:spacing w:val="0"/>
                <w:sz w:val="24"/>
                <w:lang w:val="en-US" w:eastAsia="en-US"/>
              </w:rPr>
              <w:t xml:space="preserve">Graham Cooke enquired about the process of </w:t>
            </w:r>
            <w:r w:rsidR="007D6FD8" w:rsidRPr="007D6FD8">
              <w:rPr>
                <w:rFonts w:ascii="Arial" w:hAnsi="Arial" w:cs="Arial"/>
                <w:bCs w:val="0"/>
                <w:spacing w:val="0"/>
                <w:sz w:val="24"/>
                <w:lang w:val="en-US" w:eastAsia="en-US"/>
              </w:rPr>
              <w:t xml:space="preserve">reconciling student </w:t>
            </w:r>
            <w:r>
              <w:rPr>
                <w:rFonts w:ascii="Arial" w:hAnsi="Arial" w:cs="Arial"/>
                <w:bCs w:val="0"/>
                <w:spacing w:val="0"/>
                <w:sz w:val="24"/>
                <w:lang w:val="en-US" w:eastAsia="en-US"/>
              </w:rPr>
              <w:t xml:space="preserve">and staff numbers. The CEO advised of the pro-active approach to filling vacancies and building teams.  </w:t>
            </w:r>
          </w:p>
          <w:p w14:paraId="3EAC6E12" w14:textId="77777777" w:rsidR="00993836" w:rsidRPr="00247F3E" w:rsidRDefault="00993836" w:rsidP="00993836">
            <w:pPr>
              <w:pStyle w:val="2SCCHnonBoxSectionHeading"/>
              <w:spacing w:line="240" w:lineRule="auto"/>
              <w:rPr>
                <w:rFonts w:ascii="Arial" w:hAnsi="Arial" w:cs="Arial"/>
                <w:bCs w:val="0"/>
                <w:spacing w:val="0"/>
                <w:sz w:val="24"/>
                <w:lang w:val="en-US" w:eastAsia="en-US"/>
              </w:rPr>
            </w:pPr>
          </w:p>
          <w:p w14:paraId="78077A22" w14:textId="77777777" w:rsidR="00247F3E" w:rsidRPr="00993836" w:rsidRDefault="00993836" w:rsidP="00247F3E">
            <w:pPr>
              <w:pStyle w:val="2SCCHnonBoxSectionHeading"/>
              <w:spacing w:line="240" w:lineRule="auto"/>
              <w:rPr>
                <w:rFonts w:ascii="Arial" w:hAnsi="Arial" w:cs="Arial"/>
                <w:b/>
                <w:bCs w:val="0"/>
                <w:spacing w:val="0"/>
                <w:sz w:val="24"/>
                <w:lang w:val="en-US" w:eastAsia="en-US"/>
              </w:rPr>
            </w:pPr>
            <w:r>
              <w:rPr>
                <w:rFonts w:ascii="Arial" w:hAnsi="Arial" w:cs="Arial"/>
                <w:bCs w:val="0"/>
                <w:spacing w:val="0"/>
                <w:sz w:val="24"/>
                <w:lang w:val="en-US" w:eastAsia="en-US"/>
              </w:rPr>
              <w:t xml:space="preserve">Tom Sanderson queried the two lines in the cashflow forecast. </w:t>
            </w:r>
            <w:r w:rsidRPr="00993836">
              <w:rPr>
                <w:rFonts w:ascii="Arial" w:hAnsi="Arial" w:cs="Arial"/>
                <w:b/>
                <w:bCs w:val="0"/>
                <w:spacing w:val="0"/>
                <w:sz w:val="24"/>
                <w:lang w:val="en-US" w:eastAsia="en-US"/>
              </w:rPr>
              <w:t xml:space="preserve">Action for CFO to review (pre-post SALIX profile). </w:t>
            </w:r>
          </w:p>
          <w:p w14:paraId="51E56323" w14:textId="77777777" w:rsidR="00993836" w:rsidRPr="00247F3E" w:rsidRDefault="00993836" w:rsidP="00247F3E">
            <w:pPr>
              <w:pStyle w:val="2SCCHnonBoxSectionHeading"/>
              <w:spacing w:line="240" w:lineRule="auto"/>
              <w:rPr>
                <w:rFonts w:ascii="Arial" w:hAnsi="Arial" w:cs="Arial"/>
                <w:bCs w:val="0"/>
                <w:spacing w:val="0"/>
                <w:sz w:val="24"/>
                <w:lang w:val="en-US" w:eastAsia="en-US"/>
              </w:rPr>
            </w:pPr>
          </w:p>
          <w:p w14:paraId="6819080F" w14:textId="0C53F2B8" w:rsidR="00247F3E" w:rsidRPr="00247F3E" w:rsidRDefault="00247F3E" w:rsidP="00247F3E">
            <w:pPr>
              <w:pStyle w:val="2SCCHnonBoxSectionHeading"/>
              <w:spacing w:line="240" w:lineRule="auto"/>
              <w:rPr>
                <w:rFonts w:ascii="Arial" w:hAnsi="Arial" w:cs="Arial"/>
                <w:bCs w:val="0"/>
                <w:spacing w:val="0"/>
                <w:sz w:val="24"/>
                <w:lang w:val="en-US" w:eastAsia="en-US"/>
              </w:rPr>
            </w:pPr>
            <w:r w:rsidRPr="00247F3E">
              <w:rPr>
                <w:rFonts w:ascii="Arial" w:hAnsi="Arial" w:cs="Arial"/>
                <w:bCs w:val="0"/>
                <w:spacing w:val="0"/>
                <w:sz w:val="24"/>
                <w:lang w:val="en-US" w:eastAsia="en-US"/>
              </w:rPr>
              <w:t xml:space="preserve">Mark </w:t>
            </w:r>
            <w:r w:rsidR="00993836">
              <w:rPr>
                <w:rFonts w:ascii="Arial" w:hAnsi="Arial" w:cs="Arial"/>
                <w:bCs w:val="0"/>
                <w:spacing w:val="0"/>
                <w:sz w:val="24"/>
                <w:lang w:val="en-US" w:eastAsia="en-US"/>
              </w:rPr>
              <w:t xml:space="preserve">Fisher asked if there was a means (e.g </w:t>
            </w:r>
            <w:r w:rsidR="002A2A25">
              <w:rPr>
                <w:rFonts w:ascii="Arial" w:hAnsi="Arial" w:cs="Arial"/>
                <w:bCs w:val="0"/>
                <w:spacing w:val="0"/>
                <w:sz w:val="24"/>
                <w:lang w:val="en-US" w:eastAsia="en-US"/>
              </w:rPr>
              <w:t xml:space="preserve">fan </w:t>
            </w:r>
            <w:r w:rsidR="00993836">
              <w:rPr>
                <w:rFonts w:ascii="Arial" w:hAnsi="Arial" w:cs="Arial"/>
                <w:bCs w:val="0"/>
                <w:spacing w:val="0"/>
                <w:sz w:val="24"/>
                <w:lang w:val="en-US" w:eastAsia="en-US"/>
              </w:rPr>
              <w:t xml:space="preserve">diagram) to show the impacts if the inflows were late on capex. </w:t>
            </w:r>
            <w:r w:rsidR="00993836" w:rsidRPr="00993836">
              <w:rPr>
                <w:rFonts w:ascii="Arial" w:hAnsi="Arial" w:cs="Arial"/>
                <w:b/>
                <w:bCs w:val="0"/>
                <w:spacing w:val="0"/>
                <w:sz w:val="24"/>
                <w:lang w:val="en-US" w:eastAsia="en-US"/>
              </w:rPr>
              <w:t>Action for CFO</w:t>
            </w:r>
            <w:r w:rsidR="00993836">
              <w:rPr>
                <w:rFonts w:ascii="Arial" w:hAnsi="Arial" w:cs="Arial"/>
                <w:bCs w:val="0"/>
                <w:spacing w:val="0"/>
                <w:sz w:val="24"/>
                <w:lang w:val="en-US" w:eastAsia="en-US"/>
              </w:rPr>
              <w:t>.</w:t>
            </w:r>
          </w:p>
          <w:p w14:paraId="23571931" w14:textId="77777777" w:rsidR="00247F3E" w:rsidRPr="00247F3E" w:rsidRDefault="00247F3E" w:rsidP="00247F3E">
            <w:pPr>
              <w:pStyle w:val="2SCCHnonBoxSectionHeading"/>
              <w:spacing w:line="240" w:lineRule="auto"/>
              <w:rPr>
                <w:rFonts w:ascii="Arial" w:hAnsi="Arial" w:cs="Arial"/>
                <w:bCs w:val="0"/>
                <w:spacing w:val="0"/>
                <w:sz w:val="24"/>
                <w:lang w:val="en-US" w:eastAsia="en-US"/>
              </w:rPr>
            </w:pPr>
          </w:p>
          <w:p w14:paraId="5F6E3C4C" w14:textId="77777777" w:rsidR="00D405C2" w:rsidRDefault="00993836" w:rsidP="00247F3E">
            <w:pPr>
              <w:pStyle w:val="2SCCHnonBoxSectionHeading"/>
              <w:spacing w:line="240" w:lineRule="auto"/>
              <w:rPr>
                <w:rFonts w:ascii="Arial" w:hAnsi="Arial" w:cs="Arial"/>
                <w:bCs w:val="0"/>
                <w:spacing w:val="0"/>
                <w:sz w:val="24"/>
                <w:lang w:val="en-US" w:eastAsia="en-US"/>
              </w:rPr>
            </w:pPr>
            <w:r>
              <w:rPr>
                <w:rFonts w:ascii="Arial" w:hAnsi="Arial" w:cs="Arial"/>
                <w:bCs w:val="0"/>
                <w:spacing w:val="0"/>
                <w:sz w:val="24"/>
                <w:lang w:val="en-US" w:eastAsia="en-US"/>
              </w:rPr>
              <w:t xml:space="preserve">Tom Sanderson asked if </w:t>
            </w:r>
            <w:r w:rsidR="00D405C2">
              <w:rPr>
                <w:rFonts w:ascii="Arial" w:hAnsi="Arial" w:cs="Arial"/>
                <w:bCs w:val="0"/>
                <w:spacing w:val="0"/>
                <w:sz w:val="24"/>
                <w:lang w:val="en-US" w:eastAsia="en-US"/>
              </w:rPr>
              <w:t xml:space="preserve">anything </w:t>
            </w:r>
            <w:r>
              <w:rPr>
                <w:rFonts w:ascii="Arial" w:hAnsi="Arial" w:cs="Arial"/>
                <w:bCs w:val="0"/>
                <w:spacing w:val="0"/>
                <w:sz w:val="24"/>
                <w:lang w:val="en-US" w:eastAsia="en-US"/>
              </w:rPr>
              <w:t xml:space="preserve">had </w:t>
            </w:r>
            <w:r w:rsidR="00D405C2">
              <w:rPr>
                <w:rFonts w:ascii="Arial" w:hAnsi="Arial" w:cs="Arial"/>
                <w:bCs w:val="0"/>
                <w:spacing w:val="0"/>
                <w:sz w:val="24"/>
                <w:lang w:val="en-US" w:eastAsia="en-US"/>
              </w:rPr>
              <w:t xml:space="preserve">been assumed re </w:t>
            </w:r>
            <w:r>
              <w:rPr>
                <w:rFonts w:ascii="Arial" w:hAnsi="Arial" w:cs="Arial"/>
                <w:bCs w:val="0"/>
                <w:spacing w:val="0"/>
                <w:sz w:val="24"/>
                <w:lang w:val="en-US" w:eastAsia="en-US"/>
              </w:rPr>
              <w:t>Plaza Trading</w:t>
            </w:r>
            <w:r w:rsidR="00D405C2">
              <w:rPr>
                <w:rFonts w:ascii="Arial" w:hAnsi="Arial" w:cs="Arial"/>
                <w:bCs w:val="0"/>
                <w:spacing w:val="0"/>
                <w:sz w:val="24"/>
                <w:lang w:val="en-US" w:eastAsia="en-US"/>
              </w:rPr>
              <w:t xml:space="preserve"> in the budget. </w:t>
            </w:r>
            <w:r>
              <w:rPr>
                <w:rFonts w:ascii="Arial" w:hAnsi="Arial" w:cs="Arial"/>
                <w:bCs w:val="0"/>
                <w:spacing w:val="0"/>
                <w:sz w:val="24"/>
                <w:lang w:val="en-US" w:eastAsia="en-US"/>
              </w:rPr>
              <w:t>The CFO</w:t>
            </w:r>
            <w:r w:rsidR="00D405C2">
              <w:rPr>
                <w:rFonts w:ascii="Arial" w:hAnsi="Arial" w:cs="Arial"/>
                <w:bCs w:val="0"/>
                <w:spacing w:val="0"/>
                <w:sz w:val="24"/>
                <w:lang w:val="en-US" w:eastAsia="en-US"/>
              </w:rPr>
              <w:t xml:space="preserve"> said </w:t>
            </w:r>
            <w:r>
              <w:rPr>
                <w:rFonts w:ascii="Arial" w:hAnsi="Arial" w:cs="Arial"/>
                <w:bCs w:val="0"/>
                <w:spacing w:val="0"/>
                <w:sz w:val="24"/>
                <w:lang w:val="en-US" w:eastAsia="en-US"/>
              </w:rPr>
              <w:t>this was</w:t>
            </w:r>
            <w:r w:rsidR="00D405C2">
              <w:rPr>
                <w:rFonts w:ascii="Arial" w:hAnsi="Arial" w:cs="Arial"/>
                <w:bCs w:val="0"/>
                <w:spacing w:val="0"/>
                <w:sz w:val="24"/>
                <w:lang w:val="en-US" w:eastAsia="en-US"/>
              </w:rPr>
              <w:t xml:space="preserve"> accounted for in the 2021</w:t>
            </w:r>
            <w:r w:rsidR="00C77107">
              <w:rPr>
                <w:rFonts w:ascii="Arial" w:hAnsi="Arial" w:cs="Arial"/>
                <w:bCs w:val="0"/>
                <w:spacing w:val="0"/>
                <w:sz w:val="24"/>
                <w:lang w:val="en-US" w:eastAsia="en-US"/>
              </w:rPr>
              <w:t>/</w:t>
            </w:r>
            <w:r w:rsidR="00D405C2">
              <w:rPr>
                <w:rFonts w:ascii="Arial" w:hAnsi="Arial" w:cs="Arial"/>
                <w:bCs w:val="0"/>
                <w:spacing w:val="0"/>
                <w:sz w:val="24"/>
                <w:lang w:val="en-US" w:eastAsia="en-US"/>
              </w:rPr>
              <w:t>22 budget</w:t>
            </w:r>
            <w:r w:rsidR="00C77107">
              <w:rPr>
                <w:rFonts w:ascii="Arial" w:hAnsi="Arial" w:cs="Arial"/>
                <w:bCs w:val="0"/>
                <w:spacing w:val="0"/>
                <w:sz w:val="24"/>
                <w:lang w:val="en-US" w:eastAsia="en-US"/>
              </w:rPr>
              <w:t xml:space="preserve"> but will be reviewed depending on the outcome of the PTHL review.</w:t>
            </w:r>
          </w:p>
          <w:p w14:paraId="230C2519" w14:textId="77777777" w:rsidR="00D405C2" w:rsidRDefault="00D405C2" w:rsidP="00247F3E">
            <w:pPr>
              <w:pStyle w:val="2SCCHnonBoxSectionHeading"/>
              <w:spacing w:line="240" w:lineRule="auto"/>
              <w:rPr>
                <w:rFonts w:ascii="Arial" w:hAnsi="Arial" w:cs="Arial"/>
                <w:bCs w:val="0"/>
                <w:spacing w:val="0"/>
                <w:sz w:val="24"/>
                <w:lang w:val="en-US" w:eastAsia="en-US"/>
              </w:rPr>
            </w:pPr>
          </w:p>
          <w:p w14:paraId="23F802BB" w14:textId="77777777" w:rsidR="00433F8A" w:rsidRPr="00433F8A" w:rsidRDefault="00433F8A" w:rsidP="00433F8A">
            <w:pPr>
              <w:pStyle w:val="2SCCHnonBoxSectionHeading"/>
              <w:rPr>
                <w:rFonts w:ascii="Arial" w:hAnsi="Arial" w:cs="Arial"/>
                <w:b/>
                <w:bCs w:val="0"/>
                <w:spacing w:val="0"/>
                <w:sz w:val="24"/>
                <w:lang w:val="en-GB"/>
              </w:rPr>
            </w:pPr>
            <w:r w:rsidRPr="00433F8A">
              <w:rPr>
                <w:rFonts w:ascii="Arial" w:hAnsi="Arial" w:cs="Arial"/>
                <w:b/>
                <w:bCs w:val="0"/>
                <w:spacing w:val="0"/>
                <w:sz w:val="24"/>
                <w:lang w:val="en-GB"/>
              </w:rPr>
              <w:t xml:space="preserve">Resolution </w:t>
            </w:r>
          </w:p>
          <w:p w14:paraId="7C8D80D1" w14:textId="77777777" w:rsidR="00433F8A" w:rsidRDefault="00433F8A" w:rsidP="00433F8A">
            <w:pPr>
              <w:pStyle w:val="2SCCHnonBoxSectionHeading"/>
              <w:rPr>
                <w:rFonts w:ascii="Arial" w:hAnsi="Arial" w:cs="Arial"/>
                <w:bCs w:val="0"/>
                <w:spacing w:val="0"/>
                <w:sz w:val="24"/>
                <w:lang w:val="en-GB"/>
              </w:rPr>
            </w:pPr>
            <w:r>
              <w:rPr>
                <w:rFonts w:ascii="Arial" w:hAnsi="Arial" w:cs="Arial"/>
                <w:bCs w:val="0"/>
                <w:spacing w:val="0"/>
                <w:sz w:val="24"/>
                <w:lang w:val="en-GB"/>
              </w:rPr>
              <w:t xml:space="preserve">The Committee agreed to </w:t>
            </w:r>
            <w:r w:rsidRPr="00433F8A">
              <w:rPr>
                <w:rFonts w:ascii="Arial" w:hAnsi="Arial" w:cs="Arial"/>
                <w:bCs w:val="0"/>
                <w:spacing w:val="0"/>
                <w:sz w:val="24"/>
                <w:lang w:val="en-GB"/>
              </w:rPr>
              <w:t xml:space="preserve">recommend the budget to the </w:t>
            </w:r>
            <w:r>
              <w:rPr>
                <w:rFonts w:ascii="Arial" w:hAnsi="Arial" w:cs="Arial"/>
                <w:bCs w:val="0"/>
                <w:spacing w:val="0"/>
                <w:sz w:val="24"/>
                <w:lang w:val="en-GB"/>
              </w:rPr>
              <w:t>Board</w:t>
            </w:r>
            <w:r w:rsidRPr="00433F8A">
              <w:rPr>
                <w:rFonts w:ascii="Arial" w:hAnsi="Arial" w:cs="Arial"/>
                <w:bCs w:val="0"/>
                <w:spacing w:val="0"/>
                <w:sz w:val="24"/>
                <w:lang w:val="en-GB"/>
              </w:rPr>
              <w:t xml:space="preserve"> for approval</w:t>
            </w:r>
            <w:r>
              <w:rPr>
                <w:rFonts w:ascii="Arial" w:hAnsi="Arial" w:cs="Arial"/>
                <w:bCs w:val="0"/>
                <w:spacing w:val="0"/>
                <w:sz w:val="24"/>
                <w:lang w:val="en-GB"/>
              </w:rPr>
              <w:t xml:space="preserve"> on 14 July 2021.</w:t>
            </w:r>
            <w:r w:rsidR="00247F3E">
              <w:rPr>
                <w:rFonts w:ascii="Arial" w:hAnsi="Arial" w:cs="Arial"/>
                <w:bCs w:val="0"/>
                <w:spacing w:val="0"/>
                <w:sz w:val="24"/>
                <w:lang w:val="en-GB"/>
              </w:rPr>
              <w:t xml:space="preserve"> </w:t>
            </w:r>
            <w:r w:rsidR="00247F3E" w:rsidRPr="00247F3E">
              <w:rPr>
                <w:rFonts w:ascii="Arial" w:hAnsi="Arial" w:cs="Arial"/>
                <w:bCs w:val="0"/>
                <w:i/>
                <w:spacing w:val="0"/>
                <w:sz w:val="24"/>
                <w:lang w:val="en-GB"/>
              </w:rPr>
              <w:t>Noting budget may change with unknowns around pension costs</w:t>
            </w:r>
            <w:r w:rsidR="0074015F">
              <w:rPr>
                <w:rFonts w:ascii="Arial" w:hAnsi="Arial" w:cs="Arial"/>
                <w:bCs w:val="0"/>
                <w:spacing w:val="0"/>
                <w:sz w:val="24"/>
                <w:lang w:val="en-GB"/>
              </w:rPr>
              <w:t xml:space="preserve"> and FECTF grant.</w:t>
            </w:r>
          </w:p>
          <w:p w14:paraId="5B93DDAA" w14:textId="77777777" w:rsidR="00433F8A" w:rsidRPr="00433F8A" w:rsidRDefault="0074015F" w:rsidP="00433F8A">
            <w:pPr>
              <w:pStyle w:val="2SCCHnonBoxSectionHeading"/>
              <w:rPr>
                <w:rFonts w:ascii="Arial" w:hAnsi="Arial" w:cs="Arial"/>
                <w:b/>
                <w:sz w:val="24"/>
                <w:lang w:val="en-GB"/>
              </w:rPr>
            </w:pPr>
            <w:r>
              <w:rPr>
                <w:rFonts w:ascii="Arial" w:hAnsi="Arial" w:cs="Arial"/>
                <w:b/>
                <w:bCs w:val="0"/>
                <w:spacing w:val="0"/>
                <w:sz w:val="24"/>
                <w:lang w:val="en-GB"/>
              </w:rPr>
              <w:t>Action for DoG</w:t>
            </w:r>
          </w:p>
        </w:tc>
        <w:tc>
          <w:tcPr>
            <w:tcW w:w="1933" w:type="dxa"/>
            <w:tcBorders>
              <w:top w:val="single" w:sz="4" w:space="0" w:color="auto"/>
              <w:bottom w:val="single" w:sz="4" w:space="0" w:color="auto"/>
            </w:tcBorders>
          </w:tcPr>
          <w:p w14:paraId="52ABB9D1" w14:textId="77777777" w:rsidR="007F13AD" w:rsidRDefault="007F13AD" w:rsidP="00593902">
            <w:pPr>
              <w:pStyle w:val="2SCCHnonBoxSectionHeading"/>
              <w:rPr>
                <w:rFonts w:ascii="Arial" w:hAnsi="Arial" w:cs="Arial"/>
                <w:b/>
                <w:spacing w:val="0"/>
                <w:sz w:val="24"/>
                <w:szCs w:val="20"/>
                <w:lang w:val="en-GB"/>
              </w:rPr>
            </w:pPr>
          </w:p>
          <w:p w14:paraId="210478D2" w14:textId="77777777" w:rsidR="00247F3E" w:rsidRDefault="00247F3E" w:rsidP="00593902">
            <w:pPr>
              <w:pStyle w:val="2SCCHnonBoxSectionHeading"/>
              <w:rPr>
                <w:rFonts w:ascii="Arial" w:hAnsi="Arial" w:cs="Arial"/>
                <w:b/>
                <w:spacing w:val="0"/>
                <w:sz w:val="24"/>
                <w:szCs w:val="20"/>
                <w:lang w:val="en-GB"/>
              </w:rPr>
            </w:pPr>
          </w:p>
          <w:p w14:paraId="439BC75D" w14:textId="77777777" w:rsidR="00DD2D8F" w:rsidRDefault="00DD2D8F" w:rsidP="00593902">
            <w:pPr>
              <w:pStyle w:val="2SCCHnonBoxSectionHeading"/>
              <w:rPr>
                <w:rFonts w:ascii="Arial" w:hAnsi="Arial" w:cs="Arial"/>
                <w:b/>
                <w:spacing w:val="0"/>
                <w:sz w:val="24"/>
                <w:szCs w:val="20"/>
                <w:lang w:val="en-GB"/>
              </w:rPr>
            </w:pPr>
          </w:p>
          <w:p w14:paraId="4A3C01AB" w14:textId="77777777" w:rsidR="00DD2D8F" w:rsidRDefault="00DD2D8F" w:rsidP="00593902">
            <w:pPr>
              <w:pStyle w:val="2SCCHnonBoxSectionHeading"/>
              <w:rPr>
                <w:rFonts w:ascii="Arial" w:hAnsi="Arial" w:cs="Arial"/>
                <w:b/>
                <w:spacing w:val="0"/>
                <w:sz w:val="24"/>
                <w:szCs w:val="20"/>
                <w:lang w:val="en-GB"/>
              </w:rPr>
            </w:pPr>
          </w:p>
          <w:p w14:paraId="7B18D083" w14:textId="77777777" w:rsidR="00DD2D8F" w:rsidRDefault="00DD2D8F" w:rsidP="00593902">
            <w:pPr>
              <w:pStyle w:val="2SCCHnonBoxSectionHeading"/>
              <w:rPr>
                <w:rFonts w:ascii="Arial" w:hAnsi="Arial" w:cs="Arial"/>
                <w:b/>
                <w:spacing w:val="0"/>
                <w:sz w:val="24"/>
                <w:szCs w:val="20"/>
                <w:lang w:val="en-GB"/>
              </w:rPr>
            </w:pPr>
          </w:p>
          <w:p w14:paraId="0204382A" w14:textId="77777777" w:rsidR="00DD2D8F" w:rsidRDefault="00DD2D8F" w:rsidP="00593902">
            <w:pPr>
              <w:pStyle w:val="2SCCHnonBoxSectionHeading"/>
              <w:rPr>
                <w:rFonts w:ascii="Arial" w:hAnsi="Arial" w:cs="Arial"/>
                <w:b/>
                <w:spacing w:val="0"/>
                <w:sz w:val="24"/>
                <w:szCs w:val="20"/>
                <w:lang w:val="en-GB"/>
              </w:rPr>
            </w:pPr>
          </w:p>
          <w:p w14:paraId="76EB5F6C" w14:textId="77777777" w:rsidR="00DD2D8F" w:rsidRDefault="00DD2D8F" w:rsidP="00593902">
            <w:pPr>
              <w:pStyle w:val="2SCCHnonBoxSectionHeading"/>
              <w:rPr>
                <w:rFonts w:ascii="Arial" w:hAnsi="Arial" w:cs="Arial"/>
                <w:b/>
                <w:spacing w:val="0"/>
                <w:sz w:val="24"/>
                <w:szCs w:val="20"/>
                <w:lang w:val="en-GB"/>
              </w:rPr>
            </w:pPr>
          </w:p>
          <w:p w14:paraId="3EB8ACF8" w14:textId="77777777" w:rsidR="00DD2D8F" w:rsidRDefault="00DD2D8F" w:rsidP="00593902">
            <w:pPr>
              <w:pStyle w:val="2SCCHnonBoxSectionHeading"/>
              <w:rPr>
                <w:rFonts w:ascii="Arial" w:hAnsi="Arial" w:cs="Arial"/>
                <w:b/>
                <w:spacing w:val="0"/>
                <w:sz w:val="24"/>
                <w:szCs w:val="20"/>
                <w:lang w:val="en-GB"/>
              </w:rPr>
            </w:pPr>
          </w:p>
          <w:p w14:paraId="4DD084E1" w14:textId="77777777" w:rsidR="00DD2D8F" w:rsidRDefault="00DD2D8F" w:rsidP="00593902">
            <w:pPr>
              <w:pStyle w:val="2SCCHnonBoxSectionHeading"/>
              <w:rPr>
                <w:rFonts w:ascii="Arial" w:hAnsi="Arial" w:cs="Arial"/>
                <w:b/>
                <w:spacing w:val="0"/>
                <w:sz w:val="24"/>
                <w:szCs w:val="20"/>
                <w:lang w:val="en-GB"/>
              </w:rPr>
            </w:pPr>
          </w:p>
          <w:p w14:paraId="53867CF6" w14:textId="77777777" w:rsidR="00DD2D8F" w:rsidRDefault="00DD2D8F" w:rsidP="00593902">
            <w:pPr>
              <w:pStyle w:val="2SCCHnonBoxSectionHeading"/>
              <w:rPr>
                <w:rFonts w:ascii="Arial" w:hAnsi="Arial" w:cs="Arial"/>
                <w:b/>
                <w:spacing w:val="0"/>
                <w:sz w:val="24"/>
                <w:szCs w:val="20"/>
                <w:lang w:val="en-GB"/>
              </w:rPr>
            </w:pPr>
          </w:p>
          <w:p w14:paraId="6974BF4F" w14:textId="77777777" w:rsidR="00DD2D8F" w:rsidRDefault="00DD2D8F" w:rsidP="00593902">
            <w:pPr>
              <w:pStyle w:val="2SCCHnonBoxSectionHeading"/>
              <w:rPr>
                <w:rFonts w:ascii="Arial" w:hAnsi="Arial" w:cs="Arial"/>
                <w:b/>
                <w:spacing w:val="0"/>
                <w:sz w:val="24"/>
                <w:szCs w:val="20"/>
                <w:lang w:val="en-GB"/>
              </w:rPr>
            </w:pPr>
          </w:p>
          <w:p w14:paraId="3EDC20A7" w14:textId="77777777" w:rsidR="00DD2D8F" w:rsidRDefault="00DD2D8F" w:rsidP="00593902">
            <w:pPr>
              <w:pStyle w:val="2SCCHnonBoxSectionHeading"/>
              <w:rPr>
                <w:rFonts w:ascii="Arial" w:hAnsi="Arial" w:cs="Arial"/>
                <w:b/>
                <w:spacing w:val="0"/>
                <w:sz w:val="24"/>
                <w:szCs w:val="20"/>
                <w:lang w:val="en-GB"/>
              </w:rPr>
            </w:pPr>
          </w:p>
          <w:p w14:paraId="1DDD702D" w14:textId="77777777" w:rsidR="00DD2D8F" w:rsidRDefault="00DD2D8F" w:rsidP="00593902">
            <w:pPr>
              <w:pStyle w:val="2SCCHnonBoxSectionHeading"/>
              <w:rPr>
                <w:rFonts w:ascii="Arial" w:hAnsi="Arial" w:cs="Arial"/>
                <w:b/>
                <w:spacing w:val="0"/>
                <w:sz w:val="24"/>
                <w:szCs w:val="20"/>
                <w:lang w:val="en-GB"/>
              </w:rPr>
            </w:pPr>
          </w:p>
          <w:p w14:paraId="53252917" w14:textId="77777777" w:rsidR="00DD2D8F" w:rsidRDefault="00DD2D8F" w:rsidP="00593902">
            <w:pPr>
              <w:pStyle w:val="2SCCHnonBoxSectionHeading"/>
              <w:rPr>
                <w:rFonts w:ascii="Arial" w:hAnsi="Arial" w:cs="Arial"/>
                <w:b/>
                <w:spacing w:val="0"/>
                <w:sz w:val="24"/>
                <w:szCs w:val="20"/>
                <w:lang w:val="en-GB"/>
              </w:rPr>
            </w:pPr>
          </w:p>
          <w:p w14:paraId="53A640C7" w14:textId="77777777" w:rsidR="00DD2D8F" w:rsidRDefault="00DD2D8F" w:rsidP="00593902">
            <w:pPr>
              <w:pStyle w:val="2SCCHnonBoxSectionHeading"/>
              <w:rPr>
                <w:rFonts w:ascii="Arial" w:hAnsi="Arial" w:cs="Arial"/>
                <w:b/>
                <w:spacing w:val="0"/>
                <w:sz w:val="24"/>
                <w:szCs w:val="20"/>
                <w:lang w:val="en-GB"/>
              </w:rPr>
            </w:pPr>
            <w:r>
              <w:rPr>
                <w:rFonts w:ascii="Arial" w:hAnsi="Arial" w:cs="Arial"/>
                <w:b/>
                <w:spacing w:val="0"/>
                <w:sz w:val="24"/>
                <w:szCs w:val="20"/>
                <w:lang w:val="en-GB"/>
              </w:rPr>
              <w:t xml:space="preserve">Martin </w:t>
            </w:r>
          </w:p>
          <w:p w14:paraId="2C1001F0" w14:textId="77777777" w:rsidR="00DD2D8F" w:rsidRDefault="00DD2D8F" w:rsidP="00593902">
            <w:pPr>
              <w:pStyle w:val="2SCCHnonBoxSectionHeading"/>
              <w:rPr>
                <w:rFonts w:ascii="Arial" w:hAnsi="Arial" w:cs="Arial"/>
                <w:b/>
                <w:spacing w:val="0"/>
                <w:sz w:val="24"/>
                <w:szCs w:val="20"/>
                <w:lang w:val="en-GB"/>
              </w:rPr>
            </w:pPr>
          </w:p>
          <w:p w14:paraId="7D272063" w14:textId="77777777" w:rsidR="00DD2D8F" w:rsidRDefault="00DD2D8F" w:rsidP="00593902">
            <w:pPr>
              <w:pStyle w:val="2SCCHnonBoxSectionHeading"/>
              <w:rPr>
                <w:rFonts w:ascii="Arial" w:hAnsi="Arial" w:cs="Arial"/>
                <w:b/>
                <w:spacing w:val="0"/>
                <w:sz w:val="24"/>
                <w:szCs w:val="20"/>
                <w:lang w:val="en-GB"/>
              </w:rPr>
            </w:pPr>
          </w:p>
          <w:p w14:paraId="61126BC0" w14:textId="77777777" w:rsidR="00DD2D8F" w:rsidRDefault="00DD2D8F" w:rsidP="00593902">
            <w:pPr>
              <w:pStyle w:val="2SCCHnonBoxSectionHeading"/>
              <w:rPr>
                <w:rFonts w:ascii="Arial" w:hAnsi="Arial" w:cs="Arial"/>
                <w:b/>
                <w:spacing w:val="0"/>
                <w:sz w:val="24"/>
                <w:szCs w:val="20"/>
                <w:lang w:val="en-GB"/>
              </w:rPr>
            </w:pPr>
          </w:p>
          <w:p w14:paraId="1ABC9346" w14:textId="77777777" w:rsidR="00DD2D8F" w:rsidRDefault="00DD2D8F" w:rsidP="00593902">
            <w:pPr>
              <w:pStyle w:val="2SCCHnonBoxSectionHeading"/>
              <w:rPr>
                <w:rFonts w:ascii="Arial" w:hAnsi="Arial" w:cs="Arial"/>
                <w:b/>
                <w:spacing w:val="0"/>
                <w:sz w:val="24"/>
                <w:szCs w:val="20"/>
                <w:lang w:val="en-GB"/>
              </w:rPr>
            </w:pPr>
          </w:p>
          <w:p w14:paraId="4F6A94D5" w14:textId="77777777" w:rsidR="00247F3E" w:rsidRDefault="00247F3E" w:rsidP="00593902">
            <w:pPr>
              <w:pStyle w:val="2SCCHnonBoxSectionHeading"/>
              <w:rPr>
                <w:rFonts w:ascii="Arial" w:hAnsi="Arial" w:cs="Arial"/>
                <w:b/>
                <w:spacing w:val="0"/>
                <w:sz w:val="24"/>
                <w:szCs w:val="20"/>
                <w:lang w:val="en-GB"/>
              </w:rPr>
            </w:pPr>
          </w:p>
          <w:p w14:paraId="46DC9641" w14:textId="77777777" w:rsidR="00247F3E" w:rsidRDefault="00247F3E" w:rsidP="00593902">
            <w:pPr>
              <w:pStyle w:val="2SCCHnonBoxSectionHeading"/>
              <w:rPr>
                <w:rFonts w:ascii="Arial" w:hAnsi="Arial" w:cs="Arial"/>
                <w:b/>
                <w:spacing w:val="0"/>
                <w:sz w:val="24"/>
                <w:szCs w:val="20"/>
                <w:lang w:val="en-GB"/>
              </w:rPr>
            </w:pPr>
          </w:p>
          <w:p w14:paraId="177D2484" w14:textId="77777777" w:rsidR="00247F3E" w:rsidRDefault="00247F3E" w:rsidP="00593902">
            <w:pPr>
              <w:pStyle w:val="2SCCHnonBoxSectionHeading"/>
              <w:rPr>
                <w:rFonts w:ascii="Arial" w:hAnsi="Arial" w:cs="Arial"/>
                <w:b/>
                <w:spacing w:val="0"/>
                <w:sz w:val="24"/>
                <w:szCs w:val="20"/>
                <w:lang w:val="en-GB"/>
              </w:rPr>
            </w:pPr>
          </w:p>
          <w:p w14:paraId="36EE9AD2" w14:textId="77777777" w:rsidR="00247F3E" w:rsidRDefault="00247F3E" w:rsidP="00593902">
            <w:pPr>
              <w:pStyle w:val="2SCCHnonBoxSectionHeading"/>
              <w:rPr>
                <w:rFonts w:ascii="Arial" w:hAnsi="Arial" w:cs="Arial"/>
                <w:b/>
                <w:spacing w:val="0"/>
                <w:sz w:val="24"/>
                <w:szCs w:val="20"/>
                <w:lang w:val="en-GB"/>
              </w:rPr>
            </w:pPr>
          </w:p>
          <w:p w14:paraId="7AB62CF9" w14:textId="77777777" w:rsidR="00247F3E" w:rsidRDefault="00247F3E" w:rsidP="00593902">
            <w:pPr>
              <w:pStyle w:val="2SCCHnonBoxSectionHeading"/>
              <w:rPr>
                <w:rFonts w:ascii="Arial" w:hAnsi="Arial" w:cs="Arial"/>
                <w:b/>
                <w:spacing w:val="0"/>
                <w:sz w:val="24"/>
                <w:szCs w:val="20"/>
                <w:lang w:val="en-GB"/>
              </w:rPr>
            </w:pPr>
          </w:p>
          <w:p w14:paraId="39E83F9F" w14:textId="77777777" w:rsidR="00247F3E" w:rsidRDefault="00247F3E" w:rsidP="00593902">
            <w:pPr>
              <w:pStyle w:val="2SCCHnonBoxSectionHeading"/>
              <w:rPr>
                <w:rFonts w:ascii="Arial" w:hAnsi="Arial" w:cs="Arial"/>
                <w:b/>
                <w:spacing w:val="0"/>
                <w:sz w:val="24"/>
                <w:szCs w:val="20"/>
                <w:lang w:val="en-GB"/>
              </w:rPr>
            </w:pPr>
          </w:p>
          <w:p w14:paraId="1DDD97A5" w14:textId="77777777" w:rsidR="00247F3E" w:rsidRDefault="00247F3E" w:rsidP="00593902">
            <w:pPr>
              <w:pStyle w:val="2SCCHnonBoxSectionHeading"/>
              <w:rPr>
                <w:rFonts w:ascii="Arial" w:hAnsi="Arial" w:cs="Arial"/>
                <w:b/>
                <w:spacing w:val="0"/>
                <w:sz w:val="24"/>
                <w:szCs w:val="20"/>
                <w:lang w:val="en-GB"/>
              </w:rPr>
            </w:pPr>
          </w:p>
          <w:p w14:paraId="590F6976" w14:textId="77777777" w:rsidR="00247F3E" w:rsidRDefault="00247F3E" w:rsidP="00593902">
            <w:pPr>
              <w:pStyle w:val="2SCCHnonBoxSectionHeading"/>
              <w:rPr>
                <w:rFonts w:ascii="Arial" w:hAnsi="Arial" w:cs="Arial"/>
                <w:b/>
                <w:spacing w:val="0"/>
                <w:sz w:val="24"/>
                <w:szCs w:val="20"/>
                <w:lang w:val="en-GB"/>
              </w:rPr>
            </w:pPr>
          </w:p>
          <w:p w14:paraId="3F4DA983" w14:textId="77777777" w:rsidR="00247F3E" w:rsidRDefault="00247F3E" w:rsidP="00593902">
            <w:pPr>
              <w:pStyle w:val="2SCCHnonBoxSectionHeading"/>
              <w:rPr>
                <w:rFonts w:ascii="Arial" w:hAnsi="Arial" w:cs="Arial"/>
                <w:b/>
                <w:spacing w:val="0"/>
                <w:sz w:val="24"/>
                <w:szCs w:val="20"/>
                <w:lang w:val="en-GB"/>
              </w:rPr>
            </w:pPr>
          </w:p>
          <w:p w14:paraId="216CD1AC" w14:textId="77777777" w:rsidR="00247F3E" w:rsidRDefault="00247F3E" w:rsidP="00593902">
            <w:pPr>
              <w:pStyle w:val="2SCCHnonBoxSectionHeading"/>
              <w:rPr>
                <w:rFonts w:ascii="Arial" w:hAnsi="Arial" w:cs="Arial"/>
                <w:b/>
                <w:spacing w:val="0"/>
                <w:sz w:val="24"/>
                <w:szCs w:val="20"/>
                <w:lang w:val="en-GB"/>
              </w:rPr>
            </w:pPr>
          </w:p>
          <w:p w14:paraId="66B4671C" w14:textId="77777777" w:rsidR="00247F3E" w:rsidRDefault="00247F3E" w:rsidP="00593902">
            <w:pPr>
              <w:pStyle w:val="2SCCHnonBoxSectionHeading"/>
              <w:rPr>
                <w:rFonts w:ascii="Arial" w:hAnsi="Arial" w:cs="Arial"/>
                <w:b/>
                <w:spacing w:val="0"/>
                <w:sz w:val="24"/>
                <w:szCs w:val="20"/>
                <w:lang w:val="en-GB"/>
              </w:rPr>
            </w:pPr>
          </w:p>
          <w:p w14:paraId="31E47CC8" w14:textId="77777777" w:rsidR="00247F3E" w:rsidRDefault="00247F3E" w:rsidP="00593902">
            <w:pPr>
              <w:pStyle w:val="2SCCHnonBoxSectionHeading"/>
              <w:rPr>
                <w:rFonts w:ascii="Arial" w:hAnsi="Arial" w:cs="Arial"/>
                <w:b/>
                <w:spacing w:val="0"/>
                <w:sz w:val="24"/>
                <w:szCs w:val="20"/>
                <w:lang w:val="en-GB"/>
              </w:rPr>
            </w:pPr>
          </w:p>
          <w:p w14:paraId="2593D5CE" w14:textId="77777777" w:rsidR="00247F3E" w:rsidRDefault="00247F3E" w:rsidP="00593902">
            <w:pPr>
              <w:pStyle w:val="2SCCHnonBoxSectionHeading"/>
              <w:rPr>
                <w:rFonts w:ascii="Arial" w:hAnsi="Arial" w:cs="Arial"/>
                <w:b/>
                <w:spacing w:val="0"/>
                <w:sz w:val="24"/>
                <w:szCs w:val="20"/>
                <w:lang w:val="en-GB"/>
              </w:rPr>
            </w:pPr>
          </w:p>
          <w:p w14:paraId="337E0ED0" w14:textId="77777777" w:rsidR="00247F3E" w:rsidRDefault="00247F3E" w:rsidP="00593902">
            <w:pPr>
              <w:pStyle w:val="2SCCHnonBoxSectionHeading"/>
              <w:rPr>
                <w:rFonts w:ascii="Arial" w:hAnsi="Arial" w:cs="Arial"/>
                <w:b/>
                <w:spacing w:val="0"/>
                <w:sz w:val="24"/>
                <w:szCs w:val="20"/>
                <w:lang w:val="en-GB"/>
              </w:rPr>
            </w:pPr>
          </w:p>
          <w:p w14:paraId="060B0647" w14:textId="77777777" w:rsidR="00247F3E" w:rsidRDefault="00247F3E" w:rsidP="00593902">
            <w:pPr>
              <w:pStyle w:val="2SCCHnonBoxSectionHeading"/>
              <w:rPr>
                <w:rFonts w:ascii="Arial" w:hAnsi="Arial" w:cs="Arial"/>
                <w:b/>
                <w:spacing w:val="0"/>
                <w:sz w:val="24"/>
                <w:szCs w:val="20"/>
                <w:lang w:val="en-GB"/>
              </w:rPr>
            </w:pPr>
          </w:p>
          <w:p w14:paraId="6FFC748F" w14:textId="77777777" w:rsidR="00247F3E" w:rsidRDefault="0074015F" w:rsidP="00593902">
            <w:pPr>
              <w:pStyle w:val="2SCCHnonBoxSectionHeading"/>
              <w:rPr>
                <w:rFonts w:ascii="Arial" w:hAnsi="Arial" w:cs="Arial"/>
                <w:b/>
                <w:spacing w:val="0"/>
                <w:sz w:val="24"/>
                <w:szCs w:val="20"/>
                <w:lang w:val="en-GB"/>
              </w:rPr>
            </w:pPr>
            <w:r>
              <w:rPr>
                <w:rFonts w:ascii="Arial" w:hAnsi="Arial" w:cs="Arial"/>
                <w:b/>
                <w:spacing w:val="0"/>
                <w:sz w:val="24"/>
                <w:szCs w:val="20"/>
                <w:lang w:val="en-GB"/>
              </w:rPr>
              <w:t xml:space="preserve">Martin &amp; Mia </w:t>
            </w:r>
          </w:p>
          <w:p w14:paraId="43107694" w14:textId="77777777" w:rsidR="00247F3E" w:rsidRDefault="00247F3E" w:rsidP="00593902">
            <w:pPr>
              <w:pStyle w:val="2SCCHnonBoxSectionHeading"/>
              <w:rPr>
                <w:rFonts w:ascii="Arial" w:hAnsi="Arial" w:cs="Arial"/>
                <w:b/>
                <w:spacing w:val="0"/>
                <w:sz w:val="24"/>
                <w:szCs w:val="20"/>
                <w:lang w:val="en-GB"/>
              </w:rPr>
            </w:pPr>
          </w:p>
          <w:p w14:paraId="69A1E381" w14:textId="77777777" w:rsidR="00247F3E" w:rsidRDefault="00247F3E" w:rsidP="00593902">
            <w:pPr>
              <w:pStyle w:val="2SCCHnonBoxSectionHeading"/>
              <w:rPr>
                <w:rFonts w:ascii="Arial" w:hAnsi="Arial" w:cs="Arial"/>
                <w:b/>
                <w:spacing w:val="0"/>
                <w:sz w:val="24"/>
                <w:szCs w:val="20"/>
                <w:lang w:val="en-GB"/>
              </w:rPr>
            </w:pPr>
          </w:p>
          <w:p w14:paraId="02A1C09B" w14:textId="77777777" w:rsidR="00247F3E" w:rsidRDefault="00247F3E" w:rsidP="00593902">
            <w:pPr>
              <w:pStyle w:val="2SCCHnonBoxSectionHeading"/>
              <w:rPr>
                <w:rFonts w:ascii="Arial" w:hAnsi="Arial" w:cs="Arial"/>
                <w:b/>
                <w:spacing w:val="0"/>
                <w:sz w:val="24"/>
                <w:szCs w:val="20"/>
                <w:lang w:val="en-GB"/>
              </w:rPr>
            </w:pPr>
          </w:p>
          <w:p w14:paraId="1266ADA3" w14:textId="77777777" w:rsidR="00247F3E" w:rsidRDefault="00247F3E" w:rsidP="00593902">
            <w:pPr>
              <w:pStyle w:val="2SCCHnonBoxSectionHeading"/>
              <w:rPr>
                <w:rFonts w:ascii="Arial" w:hAnsi="Arial" w:cs="Arial"/>
                <w:b/>
                <w:spacing w:val="0"/>
                <w:sz w:val="24"/>
                <w:szCs w:val="20"/>
                <w:lang w:val="en-GB"/>
              </w:rPr>
            </w:pPr>
          </w:p>
          <w:p w14:paraId="082009F5" w14:textId="77777777" w:rsidR="00993836" w:rsidRDefault="00993836" w:rsidP="00593902">
            <w:pPr>
              <w:pStyle w:val="2SCCHnonBoxSectionHeading"/>
              <w:rPr>
                <w:rFonts w:ascii="Arial" w:hAnsi="Arial" w:cs="Arial"/>
                <w:b/>
                <w:spacing w:val="0"/>
                <w:sz w:val="24"/>
                <w:szCs w:val="20"/>
                <w:lang w:val="en-GB"/>
              </w:rPr>
            </w:pPr>
          </w:p>
          <w:p w14:paraId="502AA7E9" w14:textId="77777777" w:rsidR="00993836" w:rsidRDefault="00993836" w:rsidP="00593902">
            <w:pPr>
              <w:pStyle w:val="2SCCHnonBoxSectionHeading"/>
              <w:rPr>
                <w:rFonts w:ascii="Arial" w:hAnsi="Arial" w:cs="Arial"/>
                <w:b/>
                <w:spacing w:val="0"/>
                <w:sz w:val="24"/>
                <w:szCs w:val="20"/>
                <w:lang w:val="en-GB"/>
              </w:rPr>
            </w:pPr>
          </w:p>
          <w:p w14:paraId="0F78806C" w14:textId="77777777" w:rsidR="00993836" w:rsidRDefault="00993836" w:rsidP="00593902">
            <w:pPr>
              <w:pStyle w:val="2SCCHnonBoxSectionHeading"/>
              <w:rPr>
                <w:rFonts w:ascii="Arial" w:hAnsi="Arial" w:cs="Arial"/>
                <w:b/>
                <w:spacing w:val="0"/>
                <w:sz w:val="24"/>
                <w:szCs w:val="20"/>
                <w:lang w:val="en-GB"/>
              </w:rPr>
            </w:pPr>
          </w:p>
          <w:p w14:paraId="1CE35C7E" w14:textId="77777777" w:rsidR="00C77107" w:rsidRDefault="00C77107" w:rsidP="00593902">
            <w:pPr>
              <w:pStyle w:val="2SCCHnonBoxSectionHeading"/>
              <w:rPr>
                <w:rFonts w:ascii="Arial" w:hAnsi="Arial" w:cs="Arial"/>
                <w:b/>
                <w:spacing w:val="0"/>
                <w:sz w:val="24"/>
                <w:szCs w:val="20"/>
                <w:lang w:val="en-GB"/>
              </w:rPr>
            </w:pPr>
          </w:p>
          <w:p w14:paraId="59601C86" w14:textId="77777777" w:rsidR="00247F3E" w:rsidRDefault="00247F3E" w:rsidP="00593902">
            <w:pPr>
              <w:pStyle w:val="2SCCHnonBoxSectionHeading"/>
              <w:rPr>
                <w:rFonts w:ascii="Arial" w:hAnsi="Arial" w:cs="Arial"/>
                <w:b/>
                <w:spacing w:val="0"/>
                <w:sz w:val="24"/>
                <w:szCs w:val="20"/>
                <w:lang w:val="en-GB"/>
              </w:rPr>
            </w:pPr>
          </w:p>
          <w:p w14:paraId="573316D9" w14:textId="77777777" w:rsidR="00C77107" w:rsidRDefault="00993836" w:rsidP="00593902">
            <w:pPr>
              <w:pStyle w:val="2SCCHnonBoxSectionHeading"/>
              <w:rPr>
                <w:rFonts w:ascii="Arial" w:hAnsi="Arial" w:cs="Arial"/>
                <w:b/>
                <w:spacing w:val="0"/>
                <w:sz w:val="24"/>
                <w:szCs w:val="20"/>
                <w:lang w:val="en-GB"/>
              </w:rPr>
            </w:pPr>
            <w:r>
              <w:rPr>
                <w:rFonts w:ascii="Arial" w:hAnsi="Arial" w:cs="Arial"/>
                <w:b/>
                <w:spacing w:val="0"/>
                <w:sz w:val="24"/>
                <w:szCs w:val="20"/>
                <w:lang w:val="en-GB"/>
              </w:rPr>
              <w:t>Martin</w:t>
            </w:r>
          </w:p>
          <w:p w14:paraId="5E005853" w14:textId="77777777" w:rsidR="00C77107" w:rsidRDefault="00C77107" w:rsidP="00593902">
            <w:pPr>
              <w:pStyle w:val="2SCCHnonBoxSectionHeading"/>
              <w:rPr>
                <w:rFonts w:ascii="Arial" w:hAnsi="Arial" w:cs="Arial"/>
                <w:b/>
                <w:spacing w:val="0"/>
                <w:sz w:val="24"/>
                <w:szCs w:val="20"/>
                <w:lang w:val="en-GB"/>
              </w:rPr>
            </w:pPr>
          </w:p>
          <w:p w14:paraId="68EB5EBD" w14:textId="77777777" w:rsidR="004B3787" w:rsidRDefault="004B3787" w:rsidP="00593902">
            <w:pPr>
              <w:pStyle w:val="2SCCHnonBoxSectionHeading"/>
              <w:rPr>
                <w:rFonts w:ascii="Arial" w:hAnsi="Arial" w:cs="Arial"/>
                <w:b/>
                <w:spacing w:val="0"/>
                <w:sz w:val="24"/>
                <w:szCs w:val="20"/>
                <w:lang w:val="en-GB"/>
              </w:rPr>
            </w:pPr>
          </w:p>
          <w:p w14:paraId="4E494BA8" w14:textId="1AAC8EB4" w:rsidR="00993836" w:rsidRDefault="00C77107" w:rsidP="00593902">
            <w:pPr>
              <w:pStyle w:val="2SCCHnonBoxSectionHeading"/>
              <w:rPr>
                <w:rFonts w:ascii="Arial" w:hAnsi="Arial" w:cs="Arial"/>
                <w:b/>
                <w:spacing w:val="0"/>
                <w:sz w:val="24"/>
                <w:szCs w:val="20"/>
                <w:lang w:val="en-GB"/>
              </w:rPr>
            </w:pPr>
            <w:r>
              <w:rPr>
                <w:rFonts w:ascii="Arial" w:hAnsi="Arial" w:cs="Arial"/>
                <w:b/>
                <w:spacing w:val="0"/>
                <w:sz w:val="24"/>
                <w:szCs w:val="20"/>
                <w:lang w:val="en-GB"/>
              </w:rPr>
              <w:t>Martin</w:t>
            </w:r>
            <w:r w:rsidR="00993836">
              <w:rPr>
                <w:rFonts w:ascii="Arial" w:hAnsi="Arial" w:cs="Arial"/>
                <w:b/>
                <w:spacing w:val="0"/>
                <w:sz w:val="24"/>
                <w:szCs w:val="20"/>
                <w:lang w:val="en-GB"/>
              </w:rPr>
              <w:t xml:space="preserve"> </w:t>
            </w:r>
          </w:p>
          <w:p w14:paraId="6CE84E43" w14:textId="77777777" w:rsidR="0074015F" w:rsidRDefault="0074015F" w:rsidP="00593902">
            <w:pPr>
              <w:pStyle w:val="2SCCHnonBoxSectionHeading"/>
              <w:rPr>
                <w:rFonts w:ascii="Arial" w:hAnsi="Arial" w:cs="Arial"/>
                <w:b/>
                <w:spacing w:val="0"/>
                <w:sz w:val="24"/>
                <w:szCs w:val="20"/>
                <w:lang w:val="en-GB"/>
              </w:rPr>
            </w:pPr>
          </w:p>
          <w:p w14:paraId="270F3F33" w14:textId="77777777" w:rsidR="0074015F" w:rsidRDefault="0074015F" w:rsidP="00593902">
            <w:pPr>
              <w:pStyle w:val="2SCCHnonBoxSectionHeading"/>
              <w:rPr>
                <w:rFonts w:ascii="Arial" w:hAnsi="Arial" w:cs="Arial"/>
                <w:b/>
                <w:spacing w:val="0"/>
                <w:sz w:val="24"/>
                <w:szCs w:val="20"/>
                <w:lang w:val="en-GB"/>
              </w:rPr>
            </w:pPr>
          </w:p>
          <w:p w14:paraId="0EF85FDF" w14:textId="77777777" w:rsidR="0074015F" w:rsidRDefault="0074015F" w:rsidP="00593902">
            <w:pPr>
              <w:pStyle w:val="2SCCHnonBoxSectionHeading"/>
              <w:rPr>
                <w:rFonts w:ascii="Arial" w:hAnsi="Arial" w:cs="Arial"/>
                <w:b/>
                <w:spacing w:val="0"/>
                <w:sz w:val="24"/>
                <w:szCs w:val="20"/>
                <w:lang w:val="en-GB"/>
              </w:rPr>
            </w:pPr>
          </w:p>
          <w:p w14:paraId="6982A768" w14:textId="77777777" w:rsidR="0074015F" w:rsidRDefault="0074015F" w:rsidP="00593902">
            <w:pPr>
              <w:pStyle w:val="2SCCHnonBoxSectionHeading"/>
              <w:rPr>
                <w:rFonts w:ascii="Arial" w:hAnsi="Arial" w:cs="Arial"/>
                <w:b/>
                <w:spacing w:val="0"/>
                <w:sz w:val="24"/>
                <w:szCs w:val="20"/>
                <w:lang w:val="en-GB"/>
              </w:rPr>
            </w:pPr>
          </w:p>
          <w:p w14:paraId="545D1FDD" w14:textId="77777777" w:rsidR="0074015F" w:rsidRDefault="0074015F" w:rsidP="00593902">
            <w:pPr>
              <w:pStyle w:val="2SCCHnonBoxSectionHeading"/>
              <w:rPr>
                <w:rFonts w:ascii="Arial" w:hAnsi="Arial" w:cs="Arial"/>
                <w:b/>
                <w:spacing w:val="0"/>
                <w:sz w:val="24"/>
                <w:szCs w:val="20"/>
                <w:lang w:val="en-GB"/>
              </w:rPr>
            </w:pPr>
          </w:p>
          <w:p w14:paraId="139C4E62" w14:textId="77777777" w:rsidR="0074015F" w:rsidRDefault="0074015F" w:rsidP="00593902">
            <w:pPr>
              <w:pStyle w:val="2SCCHnonBoxSectionHeading"/>
              <w:rPr>
                <w:rFonts w:ascii="Arial" w:hAnsi="Arial" w:cs="Arial"/>
                <w:b/>
                <w:spacing w:val="0"/>
                <w:sz w:val="24"/>
                <w:szCs w:val="20"/>
                <w:lang w:val="en-GB"/>
              </w:rPr>
            </w:pPr>
          </w:p>
          <w:p w14:paraId="6E77CB0F" w14:textId="77777777" w:rsidR="0074015F" w:rsidRDefault="0074015F" w:rsidP="00593902">
            <w:pPr>
              <w:pStyle w:val="2SCCHnonBoxSectionHeading"/>
              <w:rPr>
                <w:rFonts w:ascii="Arial" w:hAnsi="Arial" w:cs="Arial"/>
                <w:b/>
                <w:spacing w:val="0"/>
                <w:sz w:val="24"/>
                <w:szCs w:val="20"/>
                <w:lang w:val="en-GB"/>
              </w:rPr>
            </w:pPr>
          </w:p>
          <w:p w14:paraId="04B5E6E7" w14:textId="77777777" w:rsidR="00247F3E" w:rsidRDefault="0074015F" w:rsidP="00593902">
            <w:pPr>
              <w:pStyle w:val="2SCCHnonBoxSectionHeading"/>
              <w:rPr>
                <w:rFonts w:ascii="Arial" w:hAnsi="Arial" w:cs="Arial"/>
                <w:b/>
                <w:spacing w:val="0"/>
                <w:sz w:val="24"/>
                <w:szCs w:val="20"/>
                <w:lang w:val="en-GB"/>
              </w:rPr>
            </w:pPr>
            <w:r>
              <w:rPr>
                <w:rFonts w:ascii="Arial" w:hAnsi="Arial" w:cs="Arial"/>
                <w:b/>
                <w:spacing w:val="0"/>
                <w:sz w:val="24"/>
                <w:szCs w:val="20"/>
                <w:lang w:val="en-GB"/>
              </w:rPr>
              <w:t xml:space="preserve">Mia </w:t>
            </w:r>
          </w:p>
          <w:p w14:paraId="5167E77C" w14:textId="77777777" w:rsidR="00247F3E" w:rsidRDefault="00247F3E" w:rsidP="00593902">
            <w:pPr>
              <w:pStyle w:val="2SCCHnonBoxSectionHeading"/>
              <w:rPr>
                <w:rFonts w:ascii="Arial" w:hAnsi="Arial" w:cs="Arial"/>
                <w:b/>
                <w:spacing w:val="0"/>
                <w:sz w:val="24"/>
                <w:szCs w:val="20"/>
                <w:lang w:val="en-GB"/>
              </w:rPr>
            </w:pPr>
          </w:p>
        </w:tc>
      </w:tr>
      <w:tr w:rsidR="007F13AD" w:rsidRPr="00F53C79" w14:paraId="1BB49AAA" w14:textId="77777777" w:rsidTr="007F13AD">
        <w:trPr>
          <w:trHeight w:val="510"/>
        </w:trPr>
        <w:tc>
          <w:tcPr>
            <w:tcW w:w="568" w:type="dxa"/>
            <w:tcBorders>
              <w:top w:val="single" w:sz="4" w:space="0" w:color="auto"/>
              <w:bottom w:val="single" w:sz="4" w:space="0" w:color="auto"/>
            </w:tcBorders>
          </w:tcPr>
          <w:p w14:paraId="1B60305E" w14:textId="77777777" w:rsidR="007F13AD" w:rsidRPr="00F53C79" w:rsidRDefault="007F13AD" w:rsidP="0030599E">
            <w:pPr>
              <w:pStyle w:val="9SCCHFormcontent"/>
              <w:numPr>
                <w:ilvl w:val="0"/>
                <w:numId w:val="2"/>
              </w:numPr>
              <w:rPr>
                <w:rFonts w:ascii="Arial" w:hAnsi="Arial" w:cs="Arial"/>
                <w:b/>
                <w:sz w:val="24"/>
                <w:szCs w:val="24"/>
                <w:lang w:val="en-GB"/>
              </w:rPr>
            </w:pPr>
          </w:p>
        </w:tc>
        <w:tc>
          <w:tcPr>
            <w:tcW w:w="9123" w:type="dxa"/>
            <w:tcBorders>
              <w:top w:val="single" w:sz="4" w:space="0" w:color="auto"/>
              <w:bottom w:val="single" w:sz="4" w:space="0" w:color="auto"/>
            </w:tcBorders>
          </w:tcPr>
          <w:p w14:paraId="542C5678" w14:textId="77777777" w:rsidR="007F13AD" w:rsidRDefault="007F13AD" w:rsidP="00F53C79">
            <w:pPr>
              <w:rPr>
                <w:rFonts w:ascii="Arial" w:hAnsi="Arial" w:cs="Arial"/>
                <w:b/>
                <w:color w:val="000000"/>
                <w:sz w:val="22"/>
                <w:szCs w:val="22"/>
              </w:rPr>
            </w:pPr>
            <w:r w:rsidRPr="00593902">
              <w:rPr>
                <w:rFonts w:ascii="Arial" w:hAnsi="Arial" w:cs="Arial"/>
                <w:b/>
                <w:color w:val="000000"/>
                <w:sz w:val="22"/>
                <w:szCs w:val="22"/>
              </w:rPr>
              <w:t xml:space="preserve">ESCG Five Year Investment Strategy </w:t>
            </w:r>
          </w:p>
          <w:p w14:paraId="43FE2F02" w14:textId="77777777" w:rsidR="0074015F" w:rsidRDefault="0074015F" w:rsidP="00F53C79">
            <w:pPr>
              <w:rPr>
                <w:rFonts w:ascii="Arial" w:hAnsi="Arial" w:cs="Arial"/>
                <w:b/>
                <w:color w:val="000000"/>
                <w:sz w:val="22"/>
                <w:szCs w:val="22"/>
              </w:rPr>
            </w:pPr>
          </w:p>
          <w:p w14:paraId="095E2B68" w14:textId="77777777" w:rsidR="0074015F" w:rsidRPr="0074015F" w:rsidRDefault="0074015F" w:rsidP="00F53C79">
            <w:pPr>
              <w:rPr>
                <w:rFonts w:ascii="Arial" w:hAnsi="Arial" w:cs="Arial"/>
                <w:sz w:val="24"/>
              </w:rPr>
            </w:pPr>
            <w:r w:rsidRPr="0074015F">
              <w:rPr>
                <w:rFonts w:ascii="Arial" w:hAnsi="Arial" w:cs="Arial"/>
                <w:sz w:val="24"/>
              </w:rPr>
              <w:t xml:space="preserve">The EDROD briefed the co-opted member on the ESCG Five Year Investment Strategy and the financial aspects of The Project and capital related activities. </w:t>
            </w:r>
          </w:p>
          <w:p w14:paraId="7CB3F9C9" w14:textId="77777777" w:rsidR="0074015F" w:rsidRDefault="0074015F" w:rsidP="00F53C79">
            <w:pPr>
              <w:pStyle w:val="2SCCHnonBoxSectionHeading"/>
              <w:rPr>
                <w:rFonts w:ascii="Arial" w:hAnsi="Arial" w:cs="Arial"/>
                <w:b/>
                <w:spacing w:val="0"/>
                <w:sz w:val="24"/>
                <w:szCs w:val="20"/>
                <w:lang w:val="en-GB"/>
              </w:rPr>
            </w:pPr>
          </w:p>
          <w:p w14:paraId="1F829F63" w14:textId="77777777" w:rsidR="00247F3E" w:rsidRDefault="0074015F" w:rsidP="00770157">
            <w:pPr>
              <w:pStyle w:val="2SCCHnonBoxSectionHeading"/>
              <w:spacing w:line="240" w:lineRule="auto"/>
              <w:rPr>
                <w:rFonts w:ascii="Arial" w:hAnsi="Arial" w:cs="Arial"/>
                <w:spacing w:val="0"/>
                <w:sz w:val="24"/>
                <w:szCs w:val="20"/>
                <w:lang w:val="en-GB"/>
              </w:rPr>
            </w:pPr>
            <w:r>
              <w:rPr>
                <w:rFonts w:ascii="Arial" w:hAnsi="Arial" w:cs="Arial"/>
                <w:spacing w:val="0"/>
                <w:sz w:val="24"/>
                <w:szCs w:val="20"/>
                <w:lang w:val="en-GB"/>
              </w:rPr>
              <w:t xml:space="preserve">An FECTF application of £16.8m is awaited – this will address major weaknesses in existing assets.  The Board heard proposals on a ‘basic, better, best’ basis on 9 June 2021. The Project will be delivered via the newly formed time-limited Capital Development Board. £4.3m was been awarded via a grant from SALIX (which required Board approved College match funding of £477k. £2.9m has been awarded by a Town Fund grant to create a Green Centre of excellence at Ore Valley, at this stage match funding is to be confirmed. </w:t>
            </w:r>
          </w:p>
          <w:p w14:paraId="71296D1B" w14:textId="77777777" w:rsidR="0074015F" w:rsidRDefault="0074015F" w:rsidP="00770157">
            <w:pPr>
              <w:pStyle w:val="2SCCHnonBoxSectionHeading"/>
              <w:spacing w:line="240" w:lineRule="auto"/>
              <w:rPr>
                <w:rFonts w:ascii="Arial" w:hAnsi="Arial" w:cs="Arial"/>
                <w:spacing w:val="0"/>
                <w:sz w:val="24"/>
                <w:szCs w:val="20"/>
                <w:lang w:val="en-GB"/>
              </w:rPr>
            </w:pPr>
            <w:r>
              <w:rPr>
                <w:rFonts w:ascii="Arial" w:hAnsi="Arial" w:cs="Arial"/>
                <w:spacing w:val="0"/>
                <w:sz w:val="24"/>
                <w:szCs w:val="20"/>
                <w:lang w:val="en-GB"/>
              </w:rPr>
              <w:t xml:space="preserve">The Five Year Investment Plan is split into two parts, one to look at improvements to Eastbourne and Lewes campus and the second part looks at wider investment priorities over the next five years, divided into five areas. </w:t>
            </w:r>
          </w:p>
          <w:p w14:paraId="5D4BA456" w14:textId="77777777" w:rsidR="0074015F" w:rsidRDefault="0074015F" w:rsidP="00770157">
            <w:pPr>
              <w:pStyle w:val="2SCCHnonBoxSectionHeading"/>
              <w:spacing w:line="240" w:lineRule="auto"/>
              <w:rPr>
                <w:rFonts w:ascii="Arial" w:hAnsi="Arial" w:cs="Arial"/>
                <w:spacing w:val="0"/>
                <w:sz w:val="24"/>
                <w:szCs w:val="20"/>
                <w:lang w:val="en-GB"/>
              </w:rPr>
            </w:pPr>
          </w:p>
          <w:p w14:paraId="39EC5713" w14:textId="77777777" w:rsidR="0074015F" w:rsidRDefault="0074015F" w:rsidP="00770157">
            <w:pPr>
              <w:pStyle w:val="2SCCHnonBoxSectionHeading"/>
              <w:spacing w:line="240" w:lineRule="auto"/>
              <w:rPr>
                <w:rFonts w:ascii="Arial" w:hAnsi="Arial" w:cs="Arial"/>
                <w:spacing w:val="0"/>
                <w:sz w:val="24"/>
                <w:szCs w:val="20"/>
                <w:lang w:val="en-GB"/>
              </w:rPr>
            </w:pPr>
            <w:r>
              <w:rPr>
                <w:rFonts w:ascii="Arial" w:hAnsi="Arial" w:cs="Arial"/>
                <w:spacing w:val="0"/>
                <w:sz w:val="24"/>
                <w:szCs w:val="20"/>
                <w:lang w:val="en-GB"/>
              </w:rPr>
              <w:t xml:space="preserve">Mark Fisher said it will be the purpose of the Committee to support but also challenge the Exec Team to try to improve financial performance to generate the financial reserves to enable this activity and provide challenge around a balance between finances required for operation and capital expenditure. </w:t>
            </w:r>
          </w:p>
          <w:p w14:paraId="3AD559F5" w14:textId="77777777" w:rsidR="00770157" w:rsidRDefault="00770157" w:rsidP="00770157">
            <w:pPr>
              <w:pStyle w:val="2SCCHnonBoxSectionHeading"/>
              <w:spacing w:line="240" w:lineRule="auto"/>
              <w:rPr>
                <w:rFonts w:ascii="Arial" w:hAnsi="Arial" w:cs="Arial"/>
                <w:spacing w:val="0"/>
                <w:sz w:val="24"/>
                <w:szCs w:val="20"/>
                <w:lang w:val="en-GB"/>
              </w:rPr>
            </w:pPr>
          </w:p>
          <w:p w14:paraId="25E8CE9E" w14:textId="77777777" w:rsidR="007C1068" w:rsidRDefault="0074015F" w:rsidP="00770157">
            <w:pPr>
              <w:pStyle w:val="2SCCHnonBoxSectionHeading"/>
              <w:spacing w:line="240" w:lineRule="auto"/>
              <w:rPr>
                <w:rFonts w:ascii="Arial" w:hAnsi="Arial" w:cs="Arial"/>
                <w:spacing w:val="0"/>
                <w:sz w:val="24"/>
                <w:szCs w:val="20"/>
                <w:lang w:val="en-GB"/>
              </w:rPr>
            </w:pPr>
            <w:r>
              <w:rPr>
                <w:rFonts w:ascii="Arial" w:hAnsi="Arial" w:cs="Arial"/>
                <w:spacing w:val="0"/>
                <w:sz w:val="24"/>
                <w:szCs w:val="20"/>
                <w:lang w:val="en-GB"/>
              </w:rPr>
              <w:t xml:space="preserve">The key risk was noted to be cashflow if The Project does not go to plan. </w:t>
            </w:r>
          </w:p>
          <w:p w14:paraId="6F4B493B" w14:textId="77777777" w:rsidR="00770157" w:rsidRDefault="00770157" w:rsidP="00F53C79">
            <w:pPr>
              <w:pStyle w:val="2SCCHnonBoxSectionHeading"/>
              <w:rPr>
                <w:rFonts w:ascii="Arial" w:hAnsi="Arial" w:cs="Arial"/>
                <w:spacing w:val="0"/>
                <w:sz w:val="24"/>
                <w:szCs w:val="20"/>
                <w:lang w:val="en-GB"/>
              </w:rPr>
            </w:pPr>
          </w:p>
          <w:p w14:paraId="3645415D" w14:textId="77777777" w:rsidR="00770157" w:rsidRDefault="00770157" w:rsidP="00F53C79">
            <w:pPr>
              <w:pStyle w:val="2SCCHnonBoxSectionHeading"/>
              <w:rPr>
                <w:rFonts w:ascii="Arial" w:hAnsi="Arial" w:cs="Arial"/>
                <w:spacing w:val="0"/>
                <w:sz w:val="24"/>
                <w:szCs w:val="20"/>
                <w:lang w:val="en-GB"/>
              </w:rPr>
            </w:pPr>
            <w:r>
              <w:rPr>
                <w:rFonts w:ascii="Arial" w:hAnsi="Arial" w:cs="Arial"/>
                <w:spacing w:val="0"/>
                <w:sz w:val="24"/>
                <w:szCs w:val="20"/>
                <w:lang w:val="en-GB"/>
              </w:rPr>
              <w:t>It was confirmed that if The Project does not go ahead £2.24m would need to be generated over five years.</w:t>
            </w:r>
          </w:p>
          <w:p w14:paraId="19E95A0A" w14:textId="77777777" w:rsidR="00770157" w:rsidRDefault="00770157" w:rsidP="00F53C79">
            <w:pPr>
              <w:pStyle w:val="2SCCHnonBoxSectionHeading"/>
              <w:rPr>
                <w:rFonts w:ascii="Arial" w:hAnsi="Arial" w:cs="Arial"/>
                <w:spacing w:val="0"/>
                <w:sz w:val="24"/>
                <w:szCs w:val="20"/>
                <w:lang w:val="en-GB"/>
              </w:rPr>
            </w:pPr>
          </w:p>
          <w:p w14:paraId="282FEF86" w14:textId="0B932143" w:rsidR="009F64BD" w:rsidRPr="00247F3E" w:rsidRDefault="00770157" w:rsidP="00770157">
            <w:pPr>
              <w:pStyle w:val="2SCCHnonBoxSectionHeading"/>
              <w:rPr>
                <w:rFonts w:ascii="Arial" w:hAnsi="Arial" w:cs="Arial"/>
                <w:spacing w:val="0"/>
                <w:sz w:val="24"/>
                <w:szCs w:val="20"/>
                <w:lang w:val="en-GB"/>
              </w:rPr>
            </w:pPr>
            <w:r>
              <w:rPr>
                <w:rFonts w:ascii="Arial" w:hAnsi="Arial" w:cs="Arial"/>
                <w:spacing w:val="0"/>
                <w:sz w:val="24"/>
                <w:szCs w:val="20"/>
                <w:lang w:val="en-GB"/>
              </w:rPr>
              <w:t>Davi</w:t>
            </w:r>
            <w:r w:rsidR="002A2A25">
              <w:rPr>
                <w:rFonts w:ascii="Arial" w:hAnsi="Arial" w:cs="Arial"/>
                <w:spacing w:val="0"/>
                <w:sz w:val="24"/>
                <w:szCs w:val="20"/>
                <w:lang w:val="en-GB"/>
              </w:rPr>
              <w:t>d</w:t>
            </w:r>
            <w:r>
              <w:rPr>
                <w:rFonts w:ascii="Arial" w:hAnsi="Arial" w:cs="Arial"/>
                <w:spacing w:val="0"/>
                <w:sz w:val="24"/>
                <w:szCs w:val="20"/>
                <w:lang w:val="en-GB"/>
              </w:rPr>
              <w:t xml:space="preserve"> Smith said if The Project were to make a </w:t>
            </w:r>
            <w:r w:rsidR="00C77107">
              <w:rPr>
                <w:rFonts w:ascii="Arial" w:hAnsi="Arial" w:cs="Arial"/>
                <w:spacing w:val="0"/>
                <w:sz w:val="24"/>
                <w:szCs w:val="20"/>
                <w:lang w:val="en-GB"/>
              </w:rPr>
              <w:t xml:space="preserve">significant </w:t>
            </w:r>
            <w:r>
              <w:rPr>
                <w:rFonts w:ascii="Arial" w:hAnsi="Arial" w:cs="Arial"/>
                <w:spacing w:val="0"/>
                <w:sz w:val="24"/>
                <w:szCs w:val="20"/>
                <w:lang w:val="en-GB"/>
              </w:rPr>
              <w:t>surplus the College may wish to pay off the debt</w:t>
            </w:r>
            <w:r w:rsidR="00C77107">
              <w:rPr>
                <w:rFonts w:ascii="Arial" w:hAnsi="Arial" w:cs="Arial"/>
                <w:spacing w:val="0"/>
                <w:sz w:val="24"/>
                <w:szCs w:val="20"/>
                <w:lang w:val="en-GB"/>
              </w:rPr>
              <w:t>s owed</w:t>
            </w:r>
            <w:r>
              <w:rPr>
                <w:rFonts w:ascii="Arial" w:hAnsi="Arial" w:cs="Arial"/>
                <w:spacing w:val="0"/>
                <w:sz w:val="24"/>
                <w:szCs w:val="20"/>
                <w:lang w:val="en-GB"/>
              </w:rPr>
              <w:t xml:space="preserve"> to the PMO</w:t>
            </w:r>
            <w:r w:rsidR="00C77107">
              <w:rPr>
                <w:rFonts w:ascii="Arial" w:hAnsi="Arial" w:cs="Arial"/>
                <w:spacing w:val="0"/>
                <w:sz w:val="24"/>
                <w:szCs w:val="20"/>
                <w:lang w:val="en-GB"/>
              </w:rPr>
              <w:t xml:space="preserve"> and Barclays.</w:t>
            </w:r>
          </w:p>
        </w:tc>
        <w:tc>
          <w:tcPr>
            <w:tcW w:w="1933" w:type="dxa"/>
            <w:tcBorders>
              <w:top w:val="single" w:sz="4" w:space="0" w:color="auto"/>
              <w:bottom w:val="single" w:sz="4" w:space="0" w:color="auto"/>
            </w:tcBorders>
          </w:tcPr>
          <w:p w14:paraId="5204C2DE" w14:textId="77777777" w:rsidR="007F13AD" w:rsidRPr="00593902" w:rsidRDefault="007F13AD" w:rsidP="00F53C79">
            <w:pPr>
              <w:rPr>
                <w:rFonts w:ascii="Arial" w:hAnsi="Arial" w:cs="Arial"/>
                <w:b/>
                <w:color w:val="000000"/>
                <w:sz w:val="22"/>
                <w:szCs w:val="22"/>
              </w:rPr>
            </w:pPr>
          </w:p>
        </w:tc>
      </w:tr>
      <w:tr w:rsidR="007F13AD" w:rsidRPr="00F53C79" w14:paraId="0AB3E3CC" w14:textId="77777777" w:rsidTr="007F13AD">
        <w:trPr>
          <w:trHeight w:val="510"/>
        </w:trPr>
        <w:tc>
          <w:tcPr>
            <w:tcW w:w="568" w:type="dxa"/>
            <w:tcBorders>
              <w:top w:val="single" w:sz="4" w:space="0" w:color="auto"/>
              <w:bottom w:val="single" w:sz="4" w:space="0" w:color="auto"/>
            </w:tcBorders>
          </w:tcPr>
          <w:p w14:paraId="7A9E2154" w14:textId="77777777" w:rsidR="007F13AD" w:rsidRPr="00593902" w:rsidRDefault="007F13AD" w:rsidP="0030599E">
            <w:pPr>
              <w:pStyle w:val="9SCCHFormcontent"/>
              <w:numPr>
                <w:ilvl w:val="0"/>
                <w:numId w:val="2"/>
              </w:numPr>
              <w:rPr>
                <w:rFonts w:ascii="Arial" w:hAnsi="Arial" w:cs="Arial"/>
                <w:b/>
                <w:bCs w:val="0"/>
                <w:color w:val="000000"/>
                <w:sz w:val="22"/>
                <w:szCs w:val="22"/>
                <w:lang w:val="en-GB"/>
              </w:rPr>
            </w:pPr>
          </w:p>
        </w:tc>
        <w:tc>
          <w:tcPr>
            <w:tcW w:w="9123" w:type="dxa"/>
            <w:tcBorders>
              <w:top w:val="single" w:sz="4" w:space="0" w:color="auto"/>
              <w:bottom w:val="single" w:sz="4" w:space="0" w:color="auto"/>
            </w:tcBorders>
          </w:tcPr>
          <w:p w14:paraId="1F718EDA" w14:textId="77777777" w:rsidR="007F13AD" w:rsidRDefault="007F13AD" w:rsidP="00966316">
            <w:pPr>
              <w:rPr>
                <w:rFonts w:ascii="Arial" w:hAnsi="Arial" w:cs="Arial"/>
                <w:b/>
                <w:color w:val="000000"/>
                <w:sz w:val="22"/>
                <w:szCs w:val="22"/>
              </w:rPr>
            </w:pPr>
            <w:r w:rsidRPr="00505038">
              <w:rPr>
                <w:rFonts w:ascii="Arial" w:hAnsi="Arial" w:cs="Arial"/>
                <w:b/>
                <w:bCs/>
                <w:sz w:val="24"/>
                <w:szCs w:val="20"/>
              </w:rPr>
              <w:t>Bank Waiver for Negative Reserves Letter</w:t>
            </w:r>
            <w:r>
              <w:rPr>
                <w:rFonts w:ascii="Arial" w:hAnsi="Arial" w:cs="Arial"/>
                <w:b/>
                <w:color w:val="000000"/>
                <w:sz w:val="22"/>
                <w:szCs w:val="22"/>
              </w:rPr>
              <w:t xml:space="preserve"> </w:t>
            </w:r>
          </w:p>
          <w:p w14:paraId="6281F412" w14:textId="77777777" w:rsidR="008315B5" w:rsidRDefault="008315B5" w:rsidP="00247F3E">
            <w:pPr>
              <w:shd w:val="clear" w:color="auto" w:fill="FFFFFF"/>
              <w:rPr>
                <w:rFonts w:ascii="Arial" w:hAnsi="Arial" w:cs="Arial"/>
                <w:b/>
                <w:color w:val="000000"/>
                <w:sz w:val="22"/>
                <w:szCs w:val="22"/>
              </w:rPr>
            </w:pPr>
          </w:p>
          <w:p w14:paraId="2E7D3D31" w14:textId="77777777" w:rsidR="00247F3E" w:rsidRDefault="008315B5" w:rsidP="00247F3E">
            <w:pPr>
              <w:shd w:val="clear" w:color="auto" w:fill="FFFFFF"/>
              <w:rPr>
                <w:rFonts w:ascii="Arial" w:hAnsi="Arial" w:cs="Arial"/>
                <w:sz w:val="24"/>
              </w:rPr>
            </w:pPr>
            <w:r w:rsidRPr="008315B5">
              <w:rPr>
                <w:rFonts w:ascii="Arial" w:hAnsi="Arial" w:cs="Arial"/>
                <w:sz w:val="24"/>
              </w:rPr>
              <w:t>The CFO advised</w:t>
            </w:r>
            <w:r>
              <w:rPr>
                <w:rFonts w:ascii="Arial" w:hAnsi="Arial" w:cs="Arial"/>
                <w:sz w:val="24"/>
              </w:rPr>
              <w:t xml:space="preserve">, as discussed earlier, </w:t>
            </w:r>
            <w:r w:rsidRPr="008315B5">
              <w:rPr>
                <w:rFonts w:ascii="Arial" w:hAnsi="Arial" w:cs="Arial"/>
                <w:sz w:val="24"/>
              </w:rPr>
              <w:t>a</w:t>
            </w:r>
            <w:r w:rsidR="00247F3E">
              <w:rPr>
                <w:rFonts w:ascii="Arial" w:hAnsi="Arial" w:cs="Arial"/>
                <w:sz w:val="24"/>
              </w:rPr>
              <w:t>s a result of the Local Government Pension Scheme (LGPS) deficit the College is reporting negative reserves in the annual financial statements. This constitutes a default of the T&amp;Cs of the facility agreement.</w:t>
            </w:r>
          </w:p>
          <w:p w14:paraId="15A154CC" w14:textId="77777777" w:rsidR="00247F3E" w:rsidRDefault="00247F3E" w:rsidP="00247F3E">
            <w:pPr>
              <w:shd w:val="clear" w:color="auto" w:fill="FFFFFF"/>
              <w:rPr>
                <w:rFonts w:ascii="Arial" w:hAnsi="Arial" w:cs="Arial"/>
                <w:sz w:val="24"/>
              </w:rPr>
            </w:pPr>
          </w:p>
          <w:p w14:paraId="693EE156" w14:textId="77777777" w:rsidR="00247F3E" w:rsidRDefault="00770157" w:rsidP="00247F3E">
            <w:pPr>
              <w:shd w:val="clear" w:color="auto" w:fill="FFFFFF"/>
              <w:rPr>
                <w:rFonts w:ascii="Arial" w:hAnsi="Arial" w:cs="Arial"/>
                <w:sz w:val="24"/>
              </w:rPr>
            </w:pPr>
            <w:r>
              <w:rPr>
                <w:rFonts w:ascii="Arial" w:hAnsi="Arial" w:cs="Arial"/>
                <w:sz w:val="24"/>
              </w:rPr>
              <w:t>The Committee were advised that B</w:t>
            </w:r>
            <w:r w:rsidR="00247F3E">
              <w:rPr>
                <w:rFonts w:ascii="Arial" w:hAnsi="Arial" w:cs="Arial"/>
                <w:sz w:val="24"/>
              </w:rPr>
              <w:t>arclays have agreed to waive any rights as a result of this breach and have agreed to amend the facility agreement so that the pension deficit would be excluded from any future calculation of this clause.</w:t>
            </w:r>
          </w:p>
          <w:p w14:paraId="2C57882B" w14:textId="77777777" w:rsidR="00247F3E" w:rsidRDefault="00247F3E" w:rsidP="00247F3E">
            <w:pPr>
              <w:shd w:val="clear" w:color="auto" w:fill="FFFFFF"/>
              <w:rPr>
                <w:rFonts w:ascii="Arial" w:hAnsi="Arial" w:cs="Arial"/>
                <w:sz w:val="24"/>
              </w:rPr>
            </w:pPr>
          </w:p>
          <w:p w14:paraId="350FB0FD" w14:textId="77777777" w:rsidR="00247F3E" w:rsidRPr="00247F3E" w:rsidRDefault="00247F3E" w:rsidP="00247F3E">
            <w:pPr>
              <w:shd w:val="clear" w:color="auto" w:fill="FFFFFF"/>
              <w:rPr>
                <w:rFonts w:ascii="Arial" w:hAnsi="Arial" w:cs="Arial"/>
                <w:sz w:val="24"/>
              </w:rPr>
            </w:pPr>
            <w:r w:rsidRPr="00247F3E">
              <w:rPr>
                <w:rFonts w:ascii="Arial" w:hAnsi="Arial" w:cs="Arial"/>
                <w:sz w:val="24"/>
              </w:rPr>
              <w:t>The signing of the waiver and variation letters for the two facilities will indicate the College’s acceptance of the revised terms and conditions and ensure that there are no future breaches of this clause caused by the LGPS pension deficit</w:t>
            </w:r>
          </w:p>
          <w:p w14:paraId="3605ABCF" w14:textId="77777777" w:rsidR="00247F3E" w:rsidRPr="00247F3E" w:rsidRDefault="00247F3E" w:rsidP="00247F3E">
            <w:pPr>
              <w:shd w:val="clear" w:color="auto" w:fill="FFFFFF"/>
              <w:rPr>
                <w:rFonts w:ascii="Arial" w:hAnsi="Arial" w:cs="Arial"/>
                <w:sz w:val="24"/>
              </w:rPr>
            </w:pPr>
          </w:p>
          <w:p w14:paraId="129CEC22" w14:textId="77777777" w:rsidR="00247F3E" w:rsidRPr="008315B5" w:rsidRDefault="00247F3E" w:rsidP="00247F3E">
            <w:pPr>
              <w:shd w:val="clear" w:color="auto" w:fill="FFFFFF"/>
              <w:rPr>
                <w:rFonts w:ascii="Arial" w:hAnsi="Arial" w:cs="Arial"/>
                <w:b/>
                <w:sz w:val="24"/>
              </w:rPr>
            </w:pPr>
            <w:r w:rsidRPr="008315B5">
              <w:rPr>
                <w:rFonts w:ascii="Arial" w:hAnsi="Arial" w:cs="Arial"/>
                <w:b/>
                <w:sz w:val="24"/>
              </w:rPr>
              <w:t>Resolution</w:t>
            </w:r>
          </w:p>
          <w:p w14:paraId="291B9637" w14:textId="77777777" w:rsidR="008315B5" w:rsidRDefault="008315B5" w:rsidP="00247F3E">
            <w:pPr>
              <w:shd w:val="clear" w:color="auto" w:fill="FFFFFF"/>
              <w:rPr>
                <w:rFonts w:ascii="Arial" w:hAnsi="Arial" w:cs="Arial"/>
                <w:sz w:val="24"/>
              </w:rPr>
            </w:pPr>
          </w:p>
          <w:p w14:paraId="225E88DC" w14:textId="77777777" w:rsidR="00247F3E" w:rsidRDefault="00247F3E" w:rsidP="00D405C2">
            <w:pPr>
              <w:shd w:val="clear" w:color="auto" w:fill="FFFFFF"/>
              <w:rPr>
                <w:rFonts w:ascii="Arial" w:hAnsi="Arial" w:cs="Arial"/>
                <w:sz w:val="24"/>
              </w:rPr>
            </w:pPr>
            <w:r>
              <w:rPr>
                <w:rFonts w:ascii="Arial" w:hAnsi="Arial" w:cs="Arial"/>
                <w:sz w:val="24"/>
              </w:rPr>
              <w:t>The Committee agreed to recommend that the Board to approve the signing of the letters.</w:t>
            </w:r>
          </w:p>
          <w:p w14:paraId="1FB52156" w14:textId="77777777" w:rsidR="00D405C2" w:rsidRDefault="00D405C2" w:rsidP="00D405C2">
            <w:pPr>
              <w:shd w:val="clear" w:color="auto" w:fill="FFFFFF"/>
              <w:rPr>
                <w:rFonts w:ascii="Arial" w:hAnsi="Arial" w:cs="Arial"/>
                <w:sz w:val="24"/>
              </w:rPr>
            </w:pPr>
          </w:p>
          <w:p w14:paraId="02CCA9AD" w14:textId="77777777" w:rsidR="00D405C2" w:rsidRPr="00D405C2" w:rsidRDefault="00D405C2" w:rsidP="00D405C2">
            <w:pPr>
              <w:shd w:val="clear" w:color="auto" w:fill="FFFFFF"/>
              <w:rPr>
                <w:rFonts w:ascii="Arial" w:hAnsi="Arial" w:cs="Arial"/>
                <w:b/>
                <w:color w:val="000000"/>
                <w:sz w:val="22"/>
                <w:szCs w:val="22"/>
              </w:rPr>
            </w:pPr>
            <w:r w:rsidRPr="00D405C2">
              <w:rPr>
                <w:rFonts w:ascii="Arial" w:hAnsi="Arial" w:cs="Arial"/>
                <w:b/>
                <w:sz w:val="24"/>
              </w:rPr>
              <w:t>Action for DoG</w:t>
            </w:r>
          </w:p>
          <w:p w14:paraId="009605A1" w14:textId="77777777" w:rsidR="00247F3E" w:rsidRPr="00593902" w:rsidRDefault="00247F3E" w:rsidP="00966316">
            <w:pPr>
              <w:rPr>
                <w:rFonts w:ascii="Arial" w:hAnsi="Arial" w:cs="Arial"/>
                <w:b/>
                <w:color w:val="000000"/>
                <w:sz w:val="22"/>
                <w:szCs w:val="22"/>
              </w:rPr>
            </w:pPr>
          </w:p>
        </w:tc>
        <w:tc>
          <w:tcPr>
            <w:tcW w:w="1933" w:type="dxa"/>
            <w:tcBorders>
              <w:top w:val="single" w:sz="4" w:space="0" w:color="auto"/>
              <w:bottom w:val="single" w:sz="4" w:space="0" w:color="auto"/>
            </w:tcBorders>
          </w:tcPr>
          <w:p w14:paraId="16629250" w14:textId="77777777" w:rsidR="007F13AD" w:rsidRDefault="007F13AD" w:rsidP="00966316">
            <w:pPr>
              <w:rPr>
                <w:rFonts w:ascii="Arial" w:hAnsi="Arial" w:cs="Arial"/>
                <w:b/>
                <w:color w:val="000000"/>
                <w:sz w:val="22"/>
                <w:szCs w:val="22"/>
              </w:rPr>
            </w:pPr>
          </w:p>
          <w:p w14:paraId="5E93C09A" w14:textId="77777777" w:rsidR="00D405C2" w:rsidRDefault="00D405C2" w:rsidP="00966316">
            <w:pPr>
              <w:rPr>
                <w:rFonts w:ascii="Arial" w:hAnsi="Arial" w:cs="Arial"/>
                <w:b/>
                <w:color w:val="000000"/>
                <w:sz w:val="22"/>
                <w:szCs w:val="22"/>
              </w:rPr>
            </w:pPr>
          </w:p>
          <w:p w14:paraId="6550ADD7" w14:textId="77777777" w:rsidR="00D405C2" w:rsidRDefault="00D405C2" w:rsidP="00966316">
            <w:pPr>
              <w:rPr>
                <w:rFonts w:ascii="Arial" w:hAnsi="Arial" w:cs="Arial"/>
                <w:b/>
                <w:color w:val="000000"/>
                <w:sz w:val="22"/>
                <w:szCs w:val="22"/>
              </w:rPr>
            </w:pPr>
          </w:p>
          <w:p w14:paraId="6329F19C" w14:textId="77777777" w:rsidR="00D405C2" w:rsidRDefault="00D405C2" w:rsidP="00966316">
            <w:pPr>
              <w:rPr>
                <w:rFonts w:ascii="Arial" w:hAnsi="Arial" w:cs="Arial"/>
                <w:b/>
                <w:color w:val="000000"/>
                <w:sz w:val="22"/>
                <w:szCs w:val="22"/>
              </w:rPr>
            </w:pPr>
          </w:p>
          <w:p w14:paraId="5B26EC13" w14:textId="77777777" w:rsidR="00D405C2" w:rsidRDefault="00D405C2" w:rsidP="00966316">
            <w:pPr>
              <w:rPr>
                <w:rFonts w:ascii="Arial" w:hAnsi="Arial" w:cs="Arial"/>
                <w:b/>
                <w:color w:val="000000"/>
                <w:sz w:val="22"/>
                <w:szCs w:val="22"/>
              </w:rPr>
            </w:pPr>
          </w:p>
          <w:p w14:paraId="7F3B7F26" w14:textId="77777777" w:rsidR="00D405C2" w:rsidRDefault="00D405C2" w:rsidP="00966316">
            <w:pPr>
              <w:rPr>
                <w:rFonts w:ascii="Arial" w:hAnsi="Arial" w:cs="Arial"/>
                <w:b/>
                <w:color w:val="000000"/>
                <w:sz w:val="22"/>
                <w:szCs w:val="22"/>
              </w:rPr>
            </w:pPr>
          </w:p>
          <w:p w14:paraId="2889C460" w14:textId="77777777" w:rsidR="00D405C2" w:rsidRDefault="00D405C2" w:rsidP="00966316">
            <w:pPr>
              <w:rPr>
                <w:rFonts w:ascii="Arial" w:hAnsi="Arial" w:cs="Arial"/>
                <w:b/>
                <w:color w:val="000000"/>
                <w:sz w:val="22"/>
                <w:szCs w:val="22"/>
              </w:rPr>
            </w:pPr>
          </w:p>
          <w:p w14:paraId="483F5C2F" w14:textId="77777777" w:rsidR="00D405C2" w:rsidRDefault="00D405C2" w:rsidP="00966316">
            <w:pPr>
              <w:rPr>
                <w:rFonts w:ascii="Arial" w:hAnsi="Arial" w:cs="Arial"/>
                <w:b/>
                <w:color w:val="000000"/>
                <w:sz w:val="22"/>
                <w:szCs w:val="22"/>
              </w:rPr>
            </w:pPr>
          </w:p>
          <w:p w14:paraId="41C05196" w14:textId="77777777" w:rsidR="00D405C2" w:rsidRDefault="00D405C2" w:rsidP="00966316">
            <w:pPr>
              <w:rPr>
                <w:rFonts w:ascii="Arial" w:hAnsi="Arial" w:cs="Arial"/>
                <w:b/>
                <w:color w:val="000000"/>
                <w:sz w:val="22"/>
                <w:szCs w:val="22"/>
              </w:rPr>
            </w:pPr>
          </w:p>
          <w:p w14:paraId="0A06D185" w14:textId="77777777" w:rsidR="00D405C2" w:rsidRDefault="00D405C2" w:rsidP="00966316">
            <w:pPr>
              <w:rPr>
                <w:rFonts w:ascii="Arial" w:hAnsi="Arial" w:cs="Arial"/>
                <w:b/>
                <w:color w:val="000000"/>
                <w:sz w:val="22"/>
                <w:szCs w:val="22"/>
              </w:rPr>
            </w:pPr>
          </w:p>
          <w:p w14:paraId="42A08F9E" w14:textId="77777777" w:rsidR="00D405C2" w:rsidRDefault="00D405C2" w:rsidP="00966316">
            <w:pPr>
              <w:rPr>
                <w:rFonts w:ascii="Arial" w:hAnsi="Arial" w:cs="Arial"/>
                <w:b/>
                <w:color w:val="000000"/>
                <w:sz w:val="22"/>
                <w:szCs w:val="22"/>
              </w:rPr>
            </w:pPr>
          </w:p>
          <w:p w14:paraId="24B271FF" w14:textId="77777777" w:rsidR="00D405C2" w:rsidRDefault="00D405C2" w:rsidP="00966316">
            <w:pPr>
              <w:rPr>
                <w:rFonts w:ascii="Arial" w:hAnsi="Arial" w:cs="Arial"/>
                <w:b/>
                <w:color w:val="000000"/>
                <w:sz w:val="22"/>
                <w:szCs w:val="22"/>
              </w:rPr>
            </w:pPr>
          </w:p>
          <w:p w14:paraId="6CCC160E" w14:textId="77777777" w:rsidR="00D405C2" w:rsidRDefault="00D405C2" w:rsidP="00966316">
            <w:pPr>
              <w:rPr>
                <w:rFonts w:ascii="Arial" w:hAnsi="Arial" w:cs="Arial"/>
                <w:b/>
                <w:color w:val="000000"/>
                <w:sz w:val="22"/>
                <w:szCs w:val="22"/>
              </w:rPr>
            </w:pPr>
          </w:p>
          <w:p w14:paraId="6C770FCB" w14:textId="77777777" w:rsidR="00D405C2" w:rsidRDefault="00D405C2" w:rsidP="00966316">
            <w:pPr>
              <w:rPr>
                <w:rFonts w:ascii="Arial" w:hAnsi="Arial" w:cs="Arial"/>
                <w:b/>
                <w:color w:val="000000"/>
                <w:sz w:val="22"/>
                <w:szCs w:val="22"/>
              </w:rPr>
            </w:pPr>
          </w:p>
          <w:p w14:paraId="2EA5D090" w14:textId="77777777" w:rsidR="00D405C2" w:rsidRDefault="00D405C2" w:rsidP="00966316">
            <w:pPr>
              <w:rPr>
                <w:rFonts w:ascii="Arial" w:hAnsi="Arial" w:cs="Arial"/>
                <w:b/>
                <w:color w:val="000000"/>
                <w:sz w:val="22"/>
                <w:szCs w:val="22"/>
              </w:rPr>
            </w:pPr>
          </w:p>
          <w:p w14:paraId="2A3EFADB" w14:textId="77777777" w:rsidR="00D405C2" w:rsidRDefault="00D405C2" w:rsidP="00966316">
            <w:pPr>
              <w:rPr>
                <w:rFonts w:ascii="Arial" w:hAnsi="Arial" w:cs="Arial"/>
                <w:b/>
                <w:color w:val="000000"/>
                <w:sz w:val="22"/>
                <w:szCs w:val="22"/>
              </w:rPr>
            </w:pPr>
          </w:p>
          <w:p w14:paraId="4D2A7588" w14:textId="77777777" w:rsidR="00D405C2" w:rsidRDefault="00D405C2" w:rsidP="00966316">
            <w:pPr>
              <w:rPr>
                <w:rFonts w:ascii="Arial" w:hAnsi="Arial" w:cs="Arial"/>
                <w:b/>
                <w:color w:val="000000"/>
                <w:sz w:val="22"/>
                <w:szCs w:val="22"/>
              </w:rPr>
            </w:pPr>
          </w:p>
          <w:p w14:paraId="70EBB14E" w14:textId="77777777" w:rsidR="00D405C2" w:rsidRDefault="00D405C2" w:rsidP="00966316">
            <w:pPr>
              <w:rPr>
                <w:rFonts w:ascii="Arial" w:hAnsi="Arial" w:cs="Arial"/>
                <w:b/>
                <w:color w:val="000000"/>
                <w:sz w:val="22"/>
                <w:szCs w:val="22"/>
              </w:rPr>
            </w:pPr>
          </w:p>
          <w:p w14:paraId="1CFDE171" w14:textId="77777777" w:rsidR="00D405C2" w:rsidRDefault="00D405C2" w:rsidP="00966316">
            <w:pPr>
              <w:rPr>
                <w:rFonts w:ascii="Arial" w:hAnsi="Arial" w:cs="Arial"/>
                <w:b/>
                <w:color w:val="000000"/>
                <w:sz w:val="22"/>
                <w:szCs w:val="22"/>
              </w:rPr>
            </w:pPr>
          </w:p>
          <w:p w14:paraId="52BE794D" w14:textId="77777777" w:rsidR="00D405C2" w:rsidRDefault="00D405C2" w:rsidP="00966316">
            <w:pPr>
              <w:rPr>
                <w:rFonts w:ascii="Arial" w:hAnsi="Arial" w:cs="Arial"/>
                <w:b/>
                <w:color w:val="000000"/>
                <w:sz w:val="22"/>
                <w:szCs w:val="22"/>
              </w:rPr>
            </w:pPr>
          </w:p>
          <w:p w14:paraId="70406339" w14:textId="77777777" w:rsidR="00D405C2" w:rsidRDefault="00D405C2" w:rsidP="00966316">
            <w:pPr>
              <w:rPr>
                <w:rFonts w:ascii="Arial" w:hAnsi="Arial" w:cs="Arial"/>
                <w:b/>
                <w:color w:val="000000"/>
                <w:sz w:val="22"/>
                <w:szCs w:val="22"/>
              </w:rPr>
            </w:pPr>
          </w:p>
          <w:p w14:paraId="712B8341" w14:textId="77777777" w:rsidR="00D405C2" w:rsidRDefault="00D405C2" w:rsidP="00966316">
            <w:pPr>
              <w:rPr>
                <w:rFonts w:ascii="Arial" w:hAnsi="Arial" w:cs="Arial"/>
                <w:b/>
                <w:color w:val="000000"/>
                <w:sz w:val="22"/>
                <w:szCs w:val="22"/>
              </w:rPr>
            </w:pPr>
          </w:p>
          <w:p w14:paraId="2D575711" w14:textId="77777777" w:rsidR="00D405C2" w:rsidRDefault="00D405C2" w:rsidP="00966316">
            <w:pPr>
              <w:rPr>
                <w:rFonts w:ascii="Arial" w:hAnsi="Arial" w:cs="Arial"/>
                <w:b/>
                <w:color w:val="000000"/>
                <w:sz w:val="22"/>
                <w:szCs w:val="22"/>
              </w:rPr>
            </w:pPr>
            <w:r>
              <w:rPr>
                <w:rFonts w:ascii="Arial" w:hAnsi="Arial" w:cs="Arial"/>
                <w:b/>
                <w:color w:val="000000"/>
                <w:sz w:val="22"/>
                <w:szCs w:val="22"/>
              </w:rPr>
              <w:t xml:space="preserve">Mia </w:t>
            </w:r>
          </w:p>
        </w:tc>
      </w:tr>
      <w:tr w:rsidR="007F13AD" w:rsidRPr="00F53C79" w14:paraId="03BC135C" w14:textId="77777777" w:rsidTr="007F13AD">
        <w:trPr>
          <w:trHeight w:val="510"/>
        </w:trPr>
        <w:tc>
          <w:tcPr>
            <w:tcW w:w="568" w:type="dxa"/>
            <w:tcBorders>
              <w:top w:val="single" w:sz="4" w:space="0" w:color="auto"/>
              <w:bottom w:val="single" w:sz="4" w:space="0" w:color="auto"/>
            </w:tcBorders>
          </w:tcPr>
          <w:p w14:paraId="3236BA90" w14:textId="77777777" w:rsidR="007F13AD" w:rsidRPr="00F53C79" w:rsidRDefault="007F13AD" w:rsidP="00593902">
            <w:pPr>
              <w:pStyle w:val="9SCCHFormcontent"/>
              <w:numPr>
                <w:ilvl w:val="0"/>
                <w:numId w:val="2"/>
              </w:numPr>
              <w:rPr>
                <w:rFonts w:ascii="Arial" w:hAnsi="Arial" w:cs="Arial"/>
                <w:b/>
                <w:sz w:val="24"/>
                <w:szCs w:val="24"/>
                <w:lang w:val="en-GB"/>
              </w:rPr>
            </w:pPr>
          </w:p>
        </w:tc>
        <w:tc>
          <w:tcPr>
            <w:tcW w:w="9123" w:type="dxa"/>
            <w:tcBorders>
              <w:top w:val="single" w:sz="4" w:space="0" w:color="auto"/>
              <w:bottom w:val="single" w:sz="4" w:space="0" w:color="auto"/>
            </w:tcBorders>
          </w:tcPr>
          <w:p w14:paraId="789FFBA7" w14:textId="77777777" w:rsidR="007F13AD" w:rsidRDefault="007F13AD" w:rsidP="00966316">
            <w:pPr>
              <w:rPr>
                <w:rFonts w:ascii="Arial" w:hAnsi="Arial" w:cs="Arial"/>
                <w:b/>
                <w:color w:val="000000"/>
                <w:sz w:val="22"/>
                <w:szCs w:val="22"/>
              </w:rPr>
            </w:pPr>
            <w:r w:rsidRPr="00505038">
              <w:rPr>
                <w:rFonts w:ascii="Arial" w:hAnsi="Arial" w:cs="Arial"/>
                <w:b/>
                <w:bCs/>
                <w:sz w:val="24"/>
                <w:szCs w:val="20"/>
              </w:rPr>
              <w:t>ESFA Financial Statement and Finance Record</w:t>
            </w:r>
            <w:r>
              <w:rPr>
                <w:rFonts w:ascii="Arial" w:hAnsi="Arial" w:cs="Arial"/>
                <w:b/>
                <w:color w:val="000000"/>
                <w:sz w:val="22"/>
                <w:szCs w:val="22"/>
              </w:rPr>
              <w:t xml:space="preserve">  </w:t>
            </w:r>
          </w:p>
          <w:p w14:paraId="2C86319A" w14:textId="77777777" w:rsidR="00D405C2" w:rsidRDefault="00D405C2" w:rsidP="00966316">
            <w:pPr>
              <w:rPr>
                <w:rFonts w:ascii="Arial" w:hAnsi="Arial" w:cs="Arial"/>
                <w:b/>
                <w:color w:val="000000"/>
                <w:sz w:val="22"/>
                <w:szCs w:val="22"/>
              </w:rPr>
            </w:pPr>
          </w:p>
          <w:p w14:paraId="3329A535" w14:textId="77777777" w:rsidR="00D405C2" w:rsidRPr="00770157" w:rsidRDefault="00D405C2" w:rsidP="00D405C2">
            <w:pPr>
              <w:shd w:val="clear" w:color="auto" w:fill="FFFFFF"/>
              <w:rPr>
                <w:rFonts w:ascii="Arial" w:hAnsi="Arial" w:cs="Arial"/>
                <w:sz w:val="24"/>
              </w:rPr>
            </w:pPr>
            <w:r w:rsidRPr="00770157">
              <w:rPr>
                <w:rFonts w:ascii="Arial" w:hAnsi="Arial" w:cs="Arial"/>
                <w:sz w:val="24"/>
              </w:rPr>
              <w:t>The College submitted its Financial Statements and associated documents to the ESFA to meet their deadline for submission. As part of that documentation the College assessed its Financial Health as ‘Requires Improvement’.</w:t>
            </w:r>
          </w:p>
          <w:p w14:paraId="5FB3A7F0" w14:textId="77777777" w:rsidR="00D405C2" w:rsidRPr="00770157" w:rsidRDefault="00D405C2" w:rsidP="00966316">
            <w:pPr>
              <w:rPr>
                <w:rFonts w:ascii="Arial" w:hAnsi="Arial" w:cs="Arial"/>
                <w:sz w:val="24"/>
              </w:rPr>
            </w:pPr>
          </w:p>
          <w:p w14:paraId="0A3E792F" w14:textId="77777777" w:rsidR="00D405C2" w:rsidRPr="00770157" w:rsidRDefault="00D405C2" w:rsidP="00966316">
            <w:pPr>
              <w:rPr>
                <w:rFonts w:ascii="Arial" w:hAnsi="Arial" w:cs="Arial"/>
                <w:sz w:val="24"/>
              </w:rPr>
            </w:pPr>
          </w:p>
          <w:p w14:paraId="19BBAF22" w14:textId="77777777" w:rsidR="00D405C2" w:rsidRPr="00770157" w:rsidRDefault="00471337" w:rsidP="00D405C2">
            <w:pPr>
              <w:pStyle w:val="NormalWeb"/>
              <w:shd w:val="clear" w:color="auto" w:fill="FFFFFF"/>
              <w:rPr>
                <w:rFonts w:ascii="Arial" w:hAnsi="Arial" w:cs="Arial"/>
                <w:lang w:val="en-GB" w:eastAsia="en-GB"/>
              </w:rPr>
            </w:pPr>
            <w:r>
              <w:rPr>
                <w:rFonts w:ascii="Arial" w:hAnsi="Arial" w:cs="Arial"/>
                <w:lang w:val="en-GB" w:eastAsia="en-GB"/>
              </w:rPr>
              <w:t>T</w:t>
            </w:r>
            <w:r w:rsidR="00D405C2" w:rsidRPr="00770157">
              <w:rPr>
                <w:rFonts w:ascii="Arial" w:hAnsi="Arial" w:cs="Arial"/>
                <w:lang w:val="en-GB" w:eastAsia="en-GB"/>
              </w:rPr>
              <w:t>he ESFA have agreed that the appropriate assessment grades, based on the finance record, are:</w:t>
            </w:r>
          </w:p>
          <w:p w14:paraId="503A6186" w14:textId="77777777" w:rsidR="00D405C2" w:rsidRPr="00770157" w:rsidRDefault="00D405C2" w:rsidP="00D405C2">
            <w:pPr>
              <w:pStyle w:val="NormalWeb"/>
              <w:shd w:val="clear" w:color="auto" w:fill="FFFFFF"/>
              <w:rPr>
                <w:rFonts w:ascii="Arial" w:hAnsi="Arial" w:cs="Arial"/>
                <w:lang w:val="en-GB" w:eastAsia="en-GB"/>
              </w:rPr>
            </w:pPr>
          </w:p>
          <w:p w14:paraId="6ABC3808" w14:textId="77777777" w:rsidR="00D405C2" w:rsidRPr="00770157" w:rsidRDefault="00D405C2" w:rsidP="00D405C2">
            <w:pPr>
              <w:pStyle w:val="NormalWeb"/>
              <w:shd w:val="clear" w:color="auto" w:fill="FFFFFF"/>
              <w:rPr>
                <w:rFonts w:ascii="Arial" w:hAnsi="Arial" w:cs="Arial"/>
                <w:lang w:val="en-GB" w:eastAsia="en-GB"/>
              </w:rPr>
            </w:pPr>
            <w:r w:rsidRPr="00770157">
              <w:rPr>
                <w:rFonts w:ascii="Arial" w:hAnsi="Arial" w:cs="Arial"/>
                <w:lang w:val="en-GB" w:eastAsia="en-GB"/>
              </w:rPr>
              <w:t>• Inadequate for 2019/20 (the outturn year), and</w:t>
            </w:r>
          </w:p>
          <w:p w14:paraId="51BE6964" w14:textId="77777777" w:rsidR="00D405C2" w:rsidRPr="00770157" w:rsidRDefault="00D405C2" w:rsidP="00D405C2">
            <w:pPr>
              <w:pStyle w:val="NormalWeb"/>
              <w:shd w:val="clear" w:color="auto" w:fill="FFFFFF"/>
              <w:rPr>
                <w:rFonts w:ascii="Arial" w:hAnsi="Arial" w:cs="Arial"/>
                <w:lang w:val="en-GB" w:eastAsia="en-GB"/>
              </w:rPr>
            </w:pPr>
            <w:r w:rsidRPr="00770157">
              <w:rPr>
                <w:rFonts w:ascii="Arial" w:hAnsi="Arial" w:cs="Arial"/>
                <w:lang w:val="en-GB" w:eastAsia="en-GB"/>
              </w:rPr>
              <w:t>• Requires Improvement for 2020/21 (the current budget year).</w:t>
            </w:r>
          </w:p>
          <w:p w14:paraId="10DDFD0B" w14:textId="77777777" w:rsidR="00D405C2" w:rsidRPr="00770157" w:rsidRDefault="00D405C2" w:rsidP="00D405C2">
            <w:pPr>
              <w:pStyle w:val="NormalWeb"/>
              <w:shd w:val="clear" w:color="auto" w:fill="FFFFFF"/>
              <w:rPr>
                <w:rFonts w:ascii="Arial" w:hAnsi="Arial" w:cs="Arial"/>
                <w:lang w:val="en-GB" w:eastAsia="en-GB"/>
              </w:rPr>
            </w:pPr>
          </w:p>
          <w:p w14:paraId="2F414F10" w14:textId="77777777" w:rsidR="00D405C2" w:rsidRPr="00770157" w:rsidRDefault="00471337" w:rsidP="00D405C2">
            <w:pPr>
              <w:pStyle w:val="NormalWeb"/>
              <w:shd w:val="clear" w:color="auto" w:fill="FFFFFF"/>
              <w:rPr>
                <w:rFonts w:ascii="Arial" w:hAnsi="Arial" w:cs="Arial"/>
                <w:lang w:val="en-GB" w:eastAsia="en-GB"/>
              </w:rPr>
            </w:pPr>
            <w:r>
              <w:rPr>
                <w:rFonts w:ascii="Arial" w:hAnsi="Arial" w:cs="Arial"/>
                <w:lang w:val="en-GB" w:eastAsia="en-GB"/>
              </w:rPr>
              <w:t>The</w:t>
            </w:r>
            <w:r w:rsidR="00D405C2" w:rsidRPr="00770157">
              <w:rPr>
                <w:rFonts w:ascii="Arial" w:hAnsi="Arial" w:cs="Arial"/>
                <w:lang w:val="en-GB" w:eastAsia="en-GB"/>
              </w:rPr>
              <w:t xml:space="preserve"> ESFA comm</w:t>
            </w:r>
            <w:r>
              <w:rPr>
                <w:rFonts w:ascii="Arial" w:hAnsi="Arial" w:cs="Arial"/>
                <w:lang w:val="en-GB" w:eastAsia="en-GB"/>
              </w:rPr>
              <w:t>ented on two financial controls:</w:t>
            </w:r>
          </w:p>
          <w:p w14:paraId="7782D7E6" w14:textId="77777777" w:rsidR="00D405C2" w:rsidRPr="00770157" w:rsidRDefault="00D405C2" w:rsidP="00D405C2">
            <w:pPr>
              <w:pStyle w:val="NormalWeb"/>
              <w:shd w:val="clear" w:color="auto" w:fill="FFFFFF"/>
              <w:rPr>
                <w:rFonts w:ascii="Arial" w:hAnsi="Arial" w:cs="Arial"/>
                <w:lang w:val="en-GB" w:eastAsia="en-GB"/>
              </w:rPr>
            </w:pPr>
          </w:p>
          <w:p w14:paraId="71A19082" w14:textId="77777777" w:rsidR="00D405C2" w:rsidRPr="00471337" w:rsidRDefault="00D405C2" w:rsidP="00D405C2">
            <w:pPr>
              <w:pStyle w:val="NormalWeb"/>
              <w:shd w:val="clear" w:color="auto" w:fill="FFFFFF"/>
              <w:rPr>
                <w:rFonts w:ascii="Arial" w:hAnsi="Arial" w:cs="Arial"/>
                <w:lang w:val="en-GB" w:eastAsia="en-GB"/>
              </w:rPr>
            </w:pPr>
            <w:r w:rsidRPr="00770157">
              <w:rPr>
                <w:rFonts w:ascii="Arial" w:hAnsi="Arial" w:cs="Arial"/>
                <w:lang w:val="en-GB" w:eastAsia="en-GB"/>
              </w:rPr>
              <w:t xml:space="preserve">• Issues with the accuracy of the sales ledger </w:t>
            </w:r>
          </w:p>
          <w:p w14:paraId="5E31B21A" w14:textId="77777777" w:rsidR="00D405C2" w:rsidRDefault="00D405C2" w:rsidP="00D405C2">
            <w:pPr>
              <w:pStyle w:val="NormalWeb"/>
              <w:shd w:val="clear" w:color="auto" w:fill="FFFFFF"/>
              <w:rPr>
                <w:rFonts w:ascii="Arial" w:hAnsi="Arial" w:cs="Arial"/>
                <w:lang w:val="en-GB" w:eastAsia="en-GB"/>
              </w:rPr>
            </w:pPr>
            <w:r w:rsidRPr="00471337">
              <w:rPr>
                <w:rFonts w:ascii="Arial" w:hAnsi="Arial" w:cs="Arial"/>
                <w:lang w:val="en-GB" w:eastAsia="en-GB"/>
              </w:rPr>
              <w:t xml:space="preserve">• Issues with the accuracy of prepayment calculations </w:t>
            </w:r>
          </w:p>
          <w:p w14:paraId="338A786C" w14:textId="77777777" w:rsidR="00471337" w:rsidRPr="00471337" w:rsidRDefault="00471337" w:rsidP="00D405C2">
            <w:pPr>
              <w:pStyle w:val="NormalWeb"/>
              <w:shd w:val="clear" w:color="auto" w:fill="FFFFFF"/>
              <w:rPr>
                <w:rFonts w:ascii="Arial" w:hAnsi="Arial" w:cs="Arial"/>
                <w:lang w:val="en-GB" w:eastAsia="en-GB"/>
              </w:rPr>
            </w:pPr>
          </w:p>
          <w:p w14:paraId="623A8D11" w14:textId="77777777" w:rsidR="00D405C2" w:rsidRPr="00471337" w:rsidRDefault="00D405C2" w:rsidP="00D405C2">
            <w:pPr>
              <w:pStyle w:val="NormalWeb"/>
              <w:shd w:val="clear" w:color="auto" w:fill="FFFFFF"/>
              <w:rPr>
                <w:rFonts w:ascii="Arial" w:hAnsi="Arial" w:cs="Arial"/>
                <w:lang w:val="en-GB" w:eastAsia="en-GB"/>
              </w:rPr>
            </w:pPr>
            <w:r w:rsidRPr="00471337">
              <w:rPr>
                <w:rFonts w:ascii="Arial" w:hAnsi="Arial" w:cs="Arial"/>
                <w:lang w:val="en-GB" w:eastAsia="en-GB"/>
              </w:rPr>
              <w:t>The</w:t>
            </w:r>
            <w:r w:rsidR="00471337">
              <w:rPr>
                <w:rFonts w:ascii="Arial" w:hAnsi="Arial" w:cs="Arial"/>
                <w:lang w:val="en-GB" w:eastAsia="en-GB"/>
              </w:rPr>
              <w:t xml:space="preserve"> Committee were advised the</w:t>
            </w:r>
            <w:r w:rsidRPr="00471337">
              <w:rPr>
                <w:rFonts w:ascii="Arial" w:hAnsi="Arial" w:cs="Arial"/>
                <w:lang w:val="en-GB" w:eastAsia="en-GB"/>
              </w:rPr>
              <w:t xml:space="preserve"> Finance Director has carried out a detailed review of the sales ledger and debt control to improve the accuracy of the sales ledger. This has been reviewed as part of the internal audit in FY21 of Key Financial Controls to give assurance that this has been addressed. The Finance Director has also implemented new processes for the calculation and signing off of prepayment journals. These actions will be reviewed by the External Auditors as part of the audit of the financial statements for FY21.</w:t>
            </w:r>
          </w:p>
          <w:p w14:paraId="7B42AA1A" w14:textId="77777777" w:rsidR="00D405C2" w:rsidRPr="00471337" w:rsidRDefault="00D405C2" w:rsidP="00D405C2">
            <w:pPr>
              <w:pStyle w:val="NormalWeb"/>
              <w:shd w:val="clear" w:color="auto" w:fill="FFFFFF"/>
              <w:rPr>
                <w:rFonts w:ascii="Arial" w:hAnsi="Arial" w:cs="Arial"/>
                <w:lang w:val="en-GB" w:eastAsia="en-GB"/>
              </w:rPr>
            </w:pPr>
          </w:p>
          <w:p w14:paraId="453A92FC" w14:textId="1E348CC3" w:rsidR="00D405C2" w:rsidRPr="00593902" w:rsidRDefault="00471337" w:rsidP="004B3787">
            <w:pPr>
              <w:pStyle w:val="NormalWeb"/>
              <w:shd w:val="clear" w:color="auto" w:fill="FFFFFF"/>
              <w:rPr>
                <w:rFonts w:ascii="Arial" w:hAnsi="Arial" w:cs="Arial"/>
                <w:b/>
                <w:color w:val="000000"/>
                <w:sz w:val="22"/>
                <w:szCs w:val="22"/>
              </w:rPr>
            </w:pPr>
            <w:r>
              <w:rPr>
                <w:rFonts w:ascii="Arial" w:hAnsi="Arial" w:cs="Arial"/>
                <w:lang w:val="en-GB" w:eastAsia="en-GB"/>
              </w:rPr>
              <w:lastRenderedPageBreak/>
              <w:t xml:space="preserve">Tom Sanderson asked how frequently the </w:t>
            </w:r>
            <w:r w:rsidR="00D405C2" w:rsidRPr="00471337">
              <w:rPr>
                <w:rFonts w:ascii="Arial" w:hAnsi="Arial" w:cs="Arial"/>
                <w:lang w:val="en-GB" w:eastAsia="en-GB"/>
              </w:rPr>
              <w:t xml:space="preserve">ESFA dashboard </w:t>
            </w:r>
            <w:r>
              <w:rPr>
                <w:rFonts w:ascii="Arial" w:hAnsi="Arial" w:cs="Arial"/>
                <w:lang w:val="en-GB" w:eastAsia="en-GB"/>
              </w:rPr>
              <w:t xml:space="preserve">is produced. This was confirmed as annually. </w:t>
            </w:r>
          </w:p>
        </w:tc>
        <w:tc>
          <w:tcPr>
            <w:tcW w:w="1933" w:type="dxa"/>
            <w:tcBorders>
              <w:top w:val="single" w:sz="4" w:space="0" w:color="auto"/>
              <w:bottom w:val="single" w:sz="4" w:space="0" w:color="auto"/>
            </w:tcBorders>
          </w:tcPr>
          <w:p w14:paraId="7325946D" w14:textId="77777777" w:rsidR="007F13AD" w:rsidRDefault="007F13AD" w:rsidP="00966316">
            <w:pPr>
              <w:rPr>
                <w:rFonts w:ascii="Arial" w:hAnsi="Arial" w:cs="Arial"/>
                <w:b/>
                <w:color w:val="000000"/>
                <w:sz w:val="22"/>
                <w:szCs w:val="22"/>
              </w:rPr>
            </w:pPr>
          </w:p>
        </w:tc>
      </w:tr>
      <w:tr w:rsidR="007F13AD" w:rsidRPr="00F53C79" w14:paraId="5AAA2AE3" w14:textId="77777777" w:rsidTr="007F13AD">
        <w:trPr>
          <w:gridAfter w:val="1"/>
          <w:wAfter w:w="1933" w:type="dxa"/>
          <w:trHeight w:val="510"/>
        </w:trPr>
        <w:tc>
          <w:tcPr>
            <w:tcW w:w="568" w:type="dxa"/>
            <w:tcBorders>
              <w:top w:val="single" w:sz="4" w:space="0" w:color="auto"/>
              <w:bottom w:val="single" w:sz="4" w:space="0" w:color="auto"/>
            </w:tcBorders>
          </w:tcPr>
          <w:p w14:paraId="613F6A57" w14:textId="77777777" w:rsidR="007F13AD" w:rsidRPr="00F53C79" w:rsidRDefault="007F13AD" w:rsidP="00593902">
            <w:pPr>
              <w:pStyle w:val="9SCCHFormcontent"/>
              <w:numPr>
                <w:ilvl w:val="0"/>
                <w:numId w:val="2"/>
              </w:numPr>
              <w:rPr>
                <w:rFonts w:ascii="Arial" w:hAnsi="Arial" w:cs="Arial"/>
                <w:b/>
                <w:sz w:val="24"/>
                <w:szCs w:val="24"/>
                <w:lang w:val="en-GB"/>
              </w:rPr>
            </w:pPr>
          </w:p>
        </w:tc>
        <w:tc>
          <w:tcPr>
            <w:tcW w:w="9123" w:type="dxa"/>
            <w:tcBorders>
              <w:top w:val="single" w:sz="4" w:space="0" w:color="auto"/>
              <w:bottom w:val="single" w:sz="4" w:space="0" w:color="auto"/>
            </w:tcBorders>
          </w:tcPr>
          <w:p w14:paraId="58DF751A" w14:textId="77777777" w:rsidR="007F13AD" w:rsidRDefault="00E17CB4" w:rsidP="00471337">
            <w:pPr>
              <w:pStyle w:val="9SCCHFormcontent"/>
              <w:rPr>
                <w:rFonts w:ascii="Arial" w:hAnsi="Arial" w:cs="Arial"/>
                <w:b/>
                <w:sz w:val="24"/>
                <w:szCs w:val="24"/>
                <w:lang w:val="en-GB"/>
              </w:rPr>
            </w:pPr>
            <w:r>
              <w:rPr>
                <w:rFonts w:ascii="Arial" w:hAnsi="Arial" w:cs="Arial"/>
                <w:b/>
                <w:sz w:val="24"/>
                <w:szCs w:val="24"/>
                <w:lang w:val="en-GB"/>
              </w:rPr>
              <w:t xml:space="preserve">Policies </w:t>
            </w:r>
            <w:r w:rsidR="00D405C2">
              <w:rPr>
                <w:rFonts w:ascii="Arial" w:hAnsi="Arial" w:cs="Arial"/>
                <w:b/>
                <w:sz w:val="24"/>
                <w:szCs w:val="24"/>
                <w:lang w:val="en-GB"/>
              </w:rPr>
              <w:t xml:space="preserve"> </w:t>
            </w:r>
          </w:p>
          <w:p w14:paraId="0F9C5D0F" w14:textId="77777777" w:rsidR="00471337" w:rsidRDefault="00471337" w:rsidP="00471337">
            <w:pPr>
              <w:pStyle w:val="9SCCHFormcontent"/>
              <w:rPr>
                <w:rFonts w:ascii="Arial" w:hAnsi="Arial" w:cs="Arial"/>
                <w:b/>
                <w:sz w:val="24"/>
                <w:szCs w:val="24"/>
                <w:lang w:val="en-GB"/>
              </w:rPr>
            </w:pPr>
          </w:p>
          <w:p w14:paraId="7CAAD087" w14:textId="77777777" w:rsidR="00471337" w:rsidRDefault="00471337" w:rsidP="00471337">
            <w:pPr>
              <w:pStyle w:val="9SCCHFormcontent"/>
              <w:rPr>
                <w:rFonts w:ascii="Arial" w:hAnsi="Arial" w:cs="Arial"/>
                <w:b/>
                <w:sz w:val="24"/>
                <w:szCs w:val="24"/>
                <w:lang w:val="en-GB"/>
              </w:rPr>
            </w:pPr>
            <w:r>
              <w:rPr>
                <w:rFonts w:ascii="Arial" w:hAnsi="Arial" w:cs="Arial"/>
                <w:b/>
                <w:sz w:val="24"/>
                <w:szCs w:val="24"/>
                <w:lang w:val="en-GB"/>
              </w:rPr>
              <w:t xml:space="preserve">Resolution </w:t>
            </w:r>
          </w:p>
          <w:p w14:paraId="400EC135" w14:textId="77777777" w:rsidR="00471337" w:rsidRDefault="00471337" w:rsidP="00471337">
            <w:pPr>
              <w:pStyle w:val="9SCCHFormcontent"/>
              <w:rPr>
                <w:rFonts w:ascii="Arial" w:hAnsi="Arial" w:cs="Arial"/>
                <w:b/>
                <w:sz w:val="24"/>
                <w:szCs w:val="24"/>
                <w:lang w:val="en-GB"/>
              </w:rPr>
            </w:pPr>
          </w:p>
          <w:p w14:paraId="1116D2F7" w14:textId="77777777" w:rsidR="00471337" w:rsidRPr="00471337" w:rsidRDefault="00471337" w:rsidP="00471337">
            <w:pPr>
              <w:pStyle w:val="9SCCHFormcontent"/>
              <w:rPr>
                <w:rFonts w:ascii="Arial" w:hAnsi="Arial" w:cs="Arial"/>
                <w:sz w:val="24"/>
                <w:szCs w:val="24"/>
                <w:lang w:val="en-GB"/>
              </w:rPr>
            </w:pPr>
            <w:r w:rsidRPr="00471337">
              <w:rPr>
                <w:rFonts w:ascii="Arial" w:hAnsi="Arial" w:cs="Arial"/>
                <w:sz w:val="24"/>
                <w:szCs w:val="24"/>
                <w:lang w:val="en-GB"/>
              </w:rPr>
              <w:t>The Committee recommend the following Polices are approved at Board on 14 July.</w:t>
            </w:r>
          </w:p>
          <w:p w14:paraId="33A816DD" w14:textId="77777777" w:rsidR="00471337" w:rsidRDefault="00471337" w:rsidP="00471337">
            <w:pPr>
              <w:pStyle w:val="9SCCHFormcontent"/>
              <w:rPr>
                <w:rFonts w:ascii="Arial" w:hAnsi="Arial" w:cs="Arial"/>
                <w:b/>
                <w:sz w:val="24"/>
                <w:szCs w:val="24"/>
                <w:lang w:val="en-GB"/>
              </w:rPr>
            </w:pPr>
          </w:p>
          <w:p w14:paraId="5281DA8D" w14:textId="77777777" w:rsidR="00471337" w:rsidRPr="00F53C79" w:rsidRDefault="00471337" w:rsidP="00471337">
            <w:pPr>
              <w:pStyle w:val="9SCCHFormcontent"/>
              <w:rPr>
                <w:rFonts w:ascii="Arial" w:hAnsi="Arial" w:cs="Arial"/>
                <w:b/>
                <w:sz w:val="24"/>
                <w:szCs w:val="24"/>
                <w:lang w:val="en-GB"/>
              </w:rPr>
            </w:pPr>
            <w:r>
              <w:rPr>
                <w:rFonts w:ascii="Arial" w:hAnsi="Arial" w:cs="Arial"/>
                <w:b/>
                <w:sz w:val="24"/>
                <w:szCs w:val="24"/>
                <w:lang w:val="en-GB"/>
              </w:rPr>
              <w:t>Action for DoG.</w:t>
            </w:r>
          </w:p>
        </w:tc>
      </w:tr>
      <w:tr w:rsidR="007F13AD" w:rsidRPr="00F53C79" w14:paraId="4349D888" w14:textId="77777777" w:rsidTr="007F13AD">
        <w:trPr>
          <w:trHeight w:val="510"/>
        </w:trPr>
        <w:tc>
          <w:tcPr>
            <w:tcW w:w="568" w:type="dxa"/>
            <w:tcBorders>
              <w:top w:val="single" w:sz="4" w:space="0" w:color="auto"/>
              <w:bottom w:val="single" w:sz="4" w:space="0" w:color="auto"/>
            </w:tcBorders>
          </w:tcPr>
          <w:p w14:paraId="4D3C343C" w14:textId="77777777" w:rsidR="007F13AD" w:rsidRPr="00F53C79" w:rsidRDefault="00471337" w:rsidP="00593902">
            <w:pPr>
              <w:pStyle w:val="9SCCHFormcontent"/>
              <w:rPr>
                <w:rFonts w:ascii="Arial" w:hAnsi="Arial" w:cs="Arial"/>
                <w:b/>
                <w:sz w:val="24"/>
                <w:szCs w:val="24"/>
                <w:lang w:val="en-GB"/>
              </w:rPr>
            </w:pPr>
            <w:r>
              <w:rPr>
                <w:rFonts w:ascii="Arial" w:hAnsi="Arial" w:cs="Arial"/>
                <w:b/>
                <w:sz w:val="24"/>
                <w:szCs w:val="24"/>
                <w:lang w:val="en-GB"/>
              </w:rPr>
              <w:t xml:space="preserve"> </w:t>
            </w:r>
          </w:p>
        </w:tc>
        <w:tc>
          <w:tcPr>
            <w:tcW w:w="9123" w:type="dxa"/>
            <w:tcBorders>
              <w:top w:val="single" w:sz="4" w:space="0" w:color="auto"/>
              <w:bottom w:val="single" w:sz="4" w:space="0" w:color="auto"/>
            </w:tcBorders>
          </w:tcPr>
          <w:p w14:paraId="19ACBF9C" w14:textId="77777777" w:rsidR="007F13AD" w:rsidRPr="00F53C79" w:rsidRDefault="007F13AD" w:rsidP="00593902">
            <w:pPr>
              <w:pStyle w:val="2SCCHnonBoxSectionHeading"/>
              <w:numPr>
                <w:ilvl w:val="0"/>
                <w:numId w:val="20"/>
              </w:numPr>
              <w:rPr>
                <w:rFonts w:ascii="Arial" w:hAnsi="Arial" w:cs="Arial"/>
                <w:b/>
                <w:spacing w:val="0"/>
                <w:sz w:val="24"/>
                <w:szCs w:val="20"/>
                <w:lang w:val="en-GB"/>
              </w:rPr>
            </w:pPr>
            <w:r w:rsidRPr="00F53C79">
              <w:rPr>
                <w:rFonts w:ascii="Arial" w:hAnsi="Arial" w:cs="Arial"/>
                <w:b/>
                <w:spacing w:val="0"/>
                <w:sz w:val="24"/>
                <w:lang w:val="en-GB"/>
              </w:rPr>
              <w:t xml:space="preserve">Tuition Fees </w:t>
            </w:r>
          </w:p>
          <w:p w14:paraId="133F8709" w14:textId="77777777" w:rsidR="007F13AD" w:rsidRPr="00F53C79" w:rsidRDefault="007F13AD" w:rsidP="00593902">
            <w:pPr>
              <w:pStyle w:val="9SCCHFormcontent"/>
              <w:rPr>
                <w:rFonts w:ascii="Arial" w:hAnsi="Arial" w:cs="Arial"/>
                <w:b/>
                <w:sz w:val="24"/>
                <w:lang w:val="en-GB"/>
              </w:rPr>
            </w:pPr>
          </w:p>
        </w:tc>
        <w:tc>
          <w:tcPr>
            <w:tcW w:w="1933" w:type="dxa"/>
            <w:tcBorders>
              <w:top w:val="single" w:sz="4" w:space="0" w:color="auto"/>
              <w:bottom w:val="single" w:sz="4" w:space="0" w:color="auto"/>
            </w:tcBorders>
          </w:tcPr>
          <w:p w14:paraId="072C2310" w14:textId="77777777" w:rsidR="007F13AD" w:rsidRPr="00F53C79" w:rsidRDefault="007F13AD" w:rsidP="00505038">
            <w:pPr>
              <w:pStyle w:val="2SCCHnonBoxSectionHeading"/>
              <w:ind w:left="720"/>
              <w:rPr>
                <w:rFonts w:ascii="Arial" w:hAnsi="Arial" w:cs="Arial"/>
                <w:b/>
                <w:spacing w:val="0"/>
                <w:sz w:val="24"/>
                <w:lang w:val="en-GB"/>
              </w:rPr>
            </w:pPr>
          </w:p>
        </w:tc>
      </w:tr>
      <w:tr w:rsidR="007F13AD" w:rsidRPr="00F53C79" w14:paraId="39C1C2B5" w14:textId="77777777" w:rsidTr="007F13AD">
        <w:trPr>
          <w:trHeight w:val="510"/>
        </w:trPr>
        <w:tc>
          <w:tcPr>
            <w:tcW w:w="568" w:type="dxa"/>
            <w:tcBorders>
              <w:top w:val="single" w:sz="4" w:space="0" w:color="auto"/>
              <w:bottom w:val="single" w:sz="4" w:space="0" w:color="auto"/>
            </w:tcBorders>
          </w:tcPr>
          <w:p w14:paraId="0304AA55" w14:textId="77777777" w:rsidR="007F13AD" w:rsidRPr="00F53C79" w:rsidRDefault="007F13AD" w:rsidP="00593902">
            <w:pPr>
              <w:pStyle w:val="9SCCHFormcontent"/>
              <w:rPr>
                <w:rFonts w:ascii="Arial" w:hAnsi="Arial" w:cs="Arial"/>
                <w:b/>
                <w:sz w:val="24"/>
                <w:szCs w:val="24"/>
                <w:lang w:val="en-GB"/>
              </w:rPr>
            </w:pPr>
          </w:p>
        </w:tc>
        <w:tc>
          <w:tcPr>
            <w:tcW w:w="9123" w:type="dxa"/>
            <w:tcBorders>
              <w:top w:val="single" w:sz="4" w:space="0" w:color="auto"/>
              <w:bottom w:val="single" w:sz="4" w:space="0" w:color="auto"/>
            </w:tcBorders>
          </w:tcPr>
          <w:p w14:paraId="650738F2" w14:textId="77777777" w:rsidR="007F13AD" w:rsidRPr="00F53C79" w:rsidRDefault="007F13AD" w:rsidP="00593902">
            <w:pPr>
              <w:pStyle w:val="2SCCHnonBoxSectionHeading"/>
              <w:numPr>
                <w:ilvl w:val="0"/>
                <w:numId w:val="20"/>
              </w:numPr>
              <w:rPr>
                <w:rFonts w:ascii="Arial" w:hAnsi="Arial" w:cs="Arial"/>
                <w:b/>
                <w:spacing w:val="0"/>
                <w:sz w:val="24"/>
                <w:lang w:val="en-GB"/>
              </w:rPr>
            </w:pPr>
            <w:r w:rsidRPr="00F53C79">
              <w:rPr>
                <w:rFonts w:ascii="Arial" w:hAnsi="Arial" w:cs="Arial"/>
                <w:b/>
                <w:color w:val="000000" w:themeColor="text1"/>
                <w:spacing w:val="0"/>
                <w:sz w:val="24"/>
                <w:lang w:val="en-GB"/>
              </w:rPr>
              <w:t>Student Support Funds</w:t>
            </w:r>
          </w:p>
        </w:tc>
        <w:tc>
          <w:tcPr>
            <w:tcW w:w="1933" w:type="dxa"/>
            <w:tcBorders>
              <w:top w:val="single" w:sz="4" w:space="0" w:color="auto"/>
              <w:bottom w:val="single" w:sz="4" w:space="0" w:color="auto"/>
            </w:tcBorders>
          </w:tcPr>
          <w:p w14:paraId="6120935A" w14:textId="77777777" w:rsidR="007F13AD" w:rsidRPr="00F53C79" w:rsidRDefault="007F13AD" w:rsidP="00505038">
            <w:pPr>
              <w:pStyle w:val="2SCCHnonBoxSectionHeading"/>
              <w:ind w:left="720"/>
              <w:rPr>
                <w:rFonts w:ascii="Arial" w:hAnsi="Arial" w:cs="Arial"/>
                <w:b/>
                <w:color w:val="000000" w:themeColor="text1"/>
                <w:spacing w:val="0"/>
                <w:sz w:val="24"/>
                <w:lang w:val="en-GB"/>
              </w:rPr>
            </w:pPr>
          </w:p>
        </w:tc>
      </w:tr>
      <w:tr w:rsidR="007F13AD" w:rsidRPr="00F53C79" w14:paraId="51BC3701" w14:textId="77777777" w:rsidTr="007F13AD">
        <w:trPr>
          <w:trHeight w:val="510"/>
        </w:trPr>
        <w:tc>
          <w:tcPr>
            <w:tcW w:w="568" w:type="dxa"/>
            <w:tcBorders>
              <w:top w:val="single" w:sz="4" w:space="0" w:color="auto"/>
              <w:bottom w:val="single" w:sz="4" w:space="0" w:color="auto"/>
            </w:tcBorders>
          </w:tcPr>
          <w:p w14:paraId="59575984" w14:textId="77777777" w:rsidR="007F13AD" w:rsidRPr="00F53C79" w:rsidRDefault="007F13AD" w:rsidP="00593902">
            <w:pPr>
              <w:pStyle w:val="9SCCHFormcontent"/>
              <w:rPr>
                <w:rFonts w:ascii="Arial" w:hAnsi="Arial" w:cs="Arial"/>
                <w:b/>
                <w:sz w:val="24"/>
                <w:szCs w:val="24"/>
                <w:lang w:val="en-GB"/>
              </w:rPr>
            </w:pPr>
          </w:p>
        </w:tc>
        <w:tc>
          <w:tcPr>
            <w:tcW w:w="9123" w:type="dxa"/>
            <w:tcBorders>
              <w:top w:val="single" w:sz="4" w:space="0" w:color="auto"/>
              <w:bottom w:val="single" w:sz="4" w:space="0" w:color="auto"/>
            </w:tcBorders>
          </w:tcPr>
          <w:p w14:paraId="07120CE6" w14:textId="77777777" w:rsidR="007F13AD" w:rsidRPr="00F53C79" w:rsidRDefault="007F13AD" w:rsidP="00593902">
            <w:pPr>
              <w:pStyle w:val="2SCCHnonBoxSectionHeading"/>
              <w:numPr>
                <w:ilvl w:val="0"/>
                <w:numId w:val="20"/>
              </w:numPr>
              <w:rPr>
                <w:rFonts w:ascii="Arial" w:hAnsi="Arial" w:cs="Arial"/>
                <w:b/>
                <w:color w:val="000000" w:themeColor="text1"/>
                <w:spacing w:val="0"/>
                <w:sz w:val="24"/>
                <w:lang w:val="en-GB"/>
              </w:rPr>
            </w:pPr>
            <w:r>
              <w:rPr>
                <w:rFonts w:ascii="Arial" w:hAnsi="Arial" w:cs="Arial"/>
                <w:b/>
                <w:color w:val="000000" w:themeColor="text1"/>
                <w:spacing w:val="0"/>
                <w:sz w:val="24"/>
                <w:lang w:val="en-GB"/>
              </w:rPr>
              <w:t>Disposal of College Assets</w:t>
            </w:r>
          </w:p>
        </w:tc>
        <w:tc>
          <w:tcPr>
            <w:tcW w:w="1933" w:type="dxa"/>
            <w:tcBorders>
              <w:top w:val="single" w:sz="4" w:space="0" w:color="auto"/>
              <w:bottom w:val="single" w:sz="4" w:space="0" w:color="auto"/>
            </w:tcBorders>
          </w:tcPr>
          <w:p w14:paraId="5A859544" w14:textId="77777777" w:rsidR="007F13AD" w:rsidRDefault="007F13AD" w:rsidP="00505038">
            <w:pPr>
              <w:pStyle w:val="2SCCHnonBoxSectionHeading"/>
              <w:ind w:left="720"/>
              <w:rPr>
                <w:rFonts w:ascii="Arial" w:hAnsi="Arial" w:cs="Arial"/>
                <w:b/>
                <w:color w:val="000000" w:themeColor="text1"/>
                <w:spacing w:val="0"/>
                <w:sz w:val="24"/>
                <w:lang w:val="en-GB"/>
              </w:rPr>
            </w:pPr>
          </w:p>
        </w:tc>
      </w:tr>
      <w:tr w:rsidR="007F13AD" w:rsidRPr="00F53C79" w14:paraId="45797FA2" w14:textId="77777777" w:rsidTr="007F13AD">
        <w:trPr>
          <w:trHeight w:val="510"/>
        </w:trPr>
        <w:tc>
          <w:tcPr>
            <w:tcW w:w="568" w:type="dxa"/>
            <w:tcBorders>
              <w:top w:val="single" w:sz="4" w:space="0" w:color="auto"/>
              <w:bottom w:val="single" w:sz="4" w:space="0" w:color="auto"/>
            </w:tcBorders>
          </w:tcPr>
          <w:p w14:paraId="3C971162" w14:textId="77777777" w:rsidR="007F13AD" w:rsidRPr="00F53C79" w:rsidRDefault="007F13AD" w:rsidP="00593902">
            <w:pPr>
              <w:pStyle w:val="9SCCHFormcontent"/>
              <w:rPr>
                <w:rFonts w:ascii="Arial" w:hAnsi="Arial" w:cs="Arial"/>
                <w:b/>
                <w:sz w:val="24"/>
                <w:szCs w:val="24"/>
                <w:lang w:val="en-GB"/>
              </w:rPr>
            </w:pPr>
          </w:p>
        </w:tc>
        <w:tc>
          <w:tcPr>
            <w:tcW w:w="9123" w:type="dxa"/>
            <w:tcBorders>
              <w:top w:val="single" w:sz="4" w:space="0" w:color="auto"/>
              <w:bottom w:val="single" w:sz="4" w:space="0" w:color="auto"/>
            </w:tcBorders>
          </w:tcPr>
          <w:p w14:paraId="0A82A549" w14:textId="77777777" w:rsidR="007F13AD" w:rsidRDefault="007F13AD" w:rsidP="00593902">
            <w:pPr>
              <w:pStyle w:val="2SCCHnonBoxSectionHeading"/>
              <w:numPr>
                <w:ilvl w:val="0"/>
                <w:numId w:val="20"/>
              </w:numPr>
              <w:rPr>
                <w:rFonts w:ascii="Arial" w:hAnsi="Arial" w:cs="Arial"/>
                <w:b/>
                <w:color w:val="000000" w:themeColor="text1"/>
                <w:spacing w:val="0"/>
                <w:sz w:val="24"/>
                <w:lang w:val="en-GB"/>
              </w:rPr>
            </w:pPr>
            <w:r>
              <w:rPr>
                <w:rFonts w:ascii="Arial" w:hAnsi="Arial" w:cs="Arial"/>
                <w:b/>
                <w:color w:val="000000" w:themeColor="text1"/>
                <w:spacing w:val="0"/>
                <w:sz w:val="24"/>
                <w:lang w:val="en-GB"/>
              </w:rPr>
              <w:t>Treasury Management Policy</w:t>
            </w:r>
          </w:p>
        </w:tc>
        <w:tc>
          <w:tcPr>
            <w:tcW w:w="1933" w:type="dxa"/>
            <w:tcBorders>
              <w:top w:val="single" w:sz="4" w:space="0" w:color="auto"/>
              <w:bottom w:val="single" w:sz="4" w:space="0" w:color="auto"/>
            </w:tcBorders>
          </w:tcPr>
          <w:p w14:paraId="510B9C56" w14:textId="77777777" w:rsidR="007F13AD" w:rsidRDefault="007F13AD" w:rsidP="00505038">
            <w:pPr>
              <w:pStyle w:val="2SCCHnonBoxSectionHeading"/>
              <w:ind w:left="720"/>
              <w:rPr>
                <w:rFonts w:ascii="Arial" w:hAnsi="Arial" w:cs="Arial"/>
                <w:b/>
                <w:color w:val="000000" w:themeColor="text1"/>
                <w:spacing w:val="0"/>
                <w:sz w:val="24"/>
                <w:lang w:val="en-GB"/>
              </w:rPr>
            </w:pPr>
          </w:p>
        </w:tc>
      </w:tr>
      <w:tr w:rsidR="007F13AD" w:rsidRPr="00F53C79" w14:paraId="5106E735" w14:textId="77777777" w:rsidTr="007F13AD">
        <w:trPr>
          <w:trHeight w:val="510"/>
        </w:trPr>
        <w:tc>
          <w:tcPr>
            <w:tcW w:w="568" w:type="dxa"/>
            <w:tcBorders>
              <w:top w:val="single" w:sz="4" w:space="0" w:color="auto"/>
              <w:bottom w:val="single" w:sz="4" w:space="0" w:color="auto"/>
            </w:tcBorders>
          </w:tcPr>
          <w:p w14:paraId="6122555F" w14:textId="77777777" w:rsidR="007F13AD" w:rsidRDefault="00471337" w:rsidP="00593902">
            <w:pPr>
              <w:pStyle w:val="9SCCHFormcontent"/>
              <w:rPr>
                <w:rFonts w:ascii="Arial" w:hAnsi="Arial" w:cs="Arial"/>
                <w:b/>
                <w:sz w:val="24"/>
                <w:szCs w:val="24"/>
                <w:lang w:val="en-GB"/>
              </w:rPr>
            </w:pPr>
            <w:r>
              <w:rPr>
                <w:rFonts w:ascii="Arial" w:hAnsi="Arial" w:cs="Arial"/>
                <w:b/>
                <w:sz w:val="24"/>
                <w:szCs w:val="24"/>
                <w:lang w:val="en-GB"/>
              </w:rPr>
              <w:t>16</w:t>
            </w:r>
            <w:r w:rsidR="007F13AD">
              <w:rPr>
                <w:rFonts w:ascii="Arial" w:hAnsi="Arial" w:cs="Arial"/>
                <w:b/>
                <w:sz w:val="24"/>
                <w:szCs w:val="24"/>
                <w:lang w:val="en-GB"/>
              </w:rPr>
              <w:t>)</w:t>
            </w:r>
          </w:p>
        </w:tc>
        <w:tc>
          <w:tcPr>
            <w:tcW w:w="9123" w:type="dxa"/>
            <w:tcBorders>
              <w:top w:val="single" w:sz="4" w:space="0" w:color="auto"/>
              <w:bottom w:val="single" w:sz="4" w:space="0" w:color="auto"/>
            </w:tcBorders>
          </w:tcPr>
          <w:p w14:paraId="7D321073" w14:textId="77777777" w:rsidR="00471337" w:rsidRDefault="00471337" w:rsidP="00593902">
            <w:pPr>
              <w:pStyle w:val="2SCCHnonBoxSectionHeading"/>
              <w:rPr>
                <w:rFonts w:ascii="Arial" w:hAnsi="Arial" w:cs="Arial"/>
                <w:b/>
                <w:color w:val="000000" w:themeColor="text1"/>
                <w:spacing w:val="0"/>
                <w:sz w:val="24"/>
                <w:lang w:val="en-GB"/>
              </w:rPr>
            </w:pPr>
            <w:r>
              <w:rPr>
                <w:rFonts w:ascii="Arial" w:hAnsi="Arial" w:cs="Arial"/>
                <w:b/>
                <w:color w:val="000000" w:themeColor="text1"/>
                <w:spacing w:val="0"/>
                <w:sz w:val="24"/>
                <w:lang w:val="en-GB"/>
              </w:rPr>
              <w:t xml:space="preserve">Any urgent matters </w:t>
            </w:r>
          </w:p>
          <w:p w14:paraId="04ADFE0C" w14:textId="77777777" w:rsidR="007F13AD" w:rsidRDefault="007F13AD" w:rsidP="00593902">
            <w:pPr>
              <w:pStyle w:val="2SCCHnonBoxSectionHeading"/>
              <w:rPr>
                <w:rFonts w:ascii="Arial" w:hAnsi="Arial" w:cs="Arial"/>
                <w:b/>
                <w:color w:val="000000" w:themeColor="text1"/>
                <w:spacing w:val="0"/>
                <w:sz w:val="24"/>
                <w:lang w:val="en-GB"/>
              </w:rPr>
            </w:pPr>
            <w:r w:rsidRPr="00DF38D8">
              <w:rPr>
                <w:rFonts w:ascii="Arial" w:hAnsi="Arial" w:cs="Arial"/>
                <w:b/>
                <w:color w:val="000000" w:themeColor="text1"/>
                <w:spacing w:val="0"/>
                <w:sz w:val="24"/>
                <w:lang w:val="en-GB"/>
              </w:rPr>
              <w:t>Bank mandate</w:t>
            </w:r>
            <w:r w:rsidR="00471337">
              <w:rPr>
                <w:rFonts w:ascii="Arial" w:hAnsi="Arial" w:cs="Arial"/>
                <w:b/>
                <w:color w:val="000000" w:themeColor="text1"/>
                <w:spacing w:val="0"/>
                <w:sz w:val="24"/>
                <w:lang w:val="en-GB"/>
              </w:rPr>
              <w:t xml:space="preserve"> – paper circulated 7 days in advance of meeting </w:t>
            </w:r>
          </w:p>
          <w:p w14:paraId="21F7C5FD" w14:textId="77777777" w:rsidR="00D405C2" w:rsidRDefault="00D405C2" w:rsidP="00D405C2">
            <w:pPr>
              <w:shd w:val="clear" w:color="auto" w:fill="FFFFFF"/>
              <w:rPr>
                <w:rFonts w:ascii="Arial" w:hAnsi="Arial" w:cs="Arial"/>
                <w:sz w:val="24"/>
              </w:rPr>
            </w:pPr>
            <w:r>
              <w:rPr>
                <w:rFonts w:ascii="Arial" w:hAnsi="Arial" w:cs="Arial"/>
                <w:sz w:val="24"/>
              </w:rPr>
              <w:t xml:space="preserve">The Financial Regulations require changes to the bank mandate to be agreed by the </w:t>
            </w:r>
            <w:r w:rsidR="00471337">
              <w:rPr>
                <w:rFonts w:ascii="Arial" w:hAnsi="Arial" w:cs="Arial"/>
                <w:sz w:val="24"/>
              </w:rPr>
              <w:t>Board</w:t>
            </w:r>
            <w:r>
              <w:rPr>
                <w:rFonts w:ascii="Arial" w:hAnsi="Arial" w:cs="Arial"/>
                <w:sz w:val="24"/>
              </w:rPr>
              <w:t>.</w:t>
            </w:r>
            <w:r w:rsidR="00471337">
              <w:rPr>
                <w:rFonts w:ascii="Arial" w:hAnsi="Arial" w:cs="Arial"/>
                <w:sz w:val="24"/>
              </w:rPr>
              <w:t xml:space="preserve">  </w:t>
            </w:r>
            <w:r>
              <w:rPr>
                <w:rFonts w:ascii="Arial" w:hAnsi="Arial" w:cs="Arial"/>
                <w:sz w:val="24"/>
              </w:rPr>
              <w:t>The current mandate with Barclays Bank is out of date and requires to be updated to ensure that the College has sufficient signatories to carry out the day to day business of the College.</w:t>
            </w:r>
          </w:p>
          <w:p w14:paraId="39733428" w14:textId="77777777" w:rsidR="00D405C2" w:rsidRDefault="00D405C2" w:rsidP="00593902">
            <w:pPr>
              <w:pStyle w:val="2SCCHnonBoxSectionHeading"/>
              <w:rPr>
                <w:rFonts w:ascii="Arial" w:hAnsi="Arial" w:cs="Arial"/>
                <w:b/>
                <w:color w:val="000000" w:themeColor="text1"/>
                <w:spacing w:val="0"/>
                <w:sz w:val="24"/>
                <w:lang w:val="en-GB"/>
              </w:rPr>
            </w:pPr>
          </w:p>
          <w:p w14:paraId="4F379B25" w14:textId="77777777" w:rsidR="00D405C2" w:rsidRDefault="00471337" w:rsidP="00593902">
            <w:pPr>
              <w:pStyle w:val="2SCCHnonBoxSectionHeading"/>
              <w:rPr>
                <w:rFonts w:ascii="Arial" w:hAnsi="Arial" w:cs="Arial"/>
                <w:b/>
                <w:color w:val="000000" w:themeColor="text1"/>
                <w:spacing w:val="0"/>
                <w:sz w:val="24"/>
                <w:lang w:val="en-GB"/>
              </w:rPr>
            </w:pPr>
            <w:r>
              <w:rPr>
                <w:rFonts w:ascii="Arial" w:hAnsi="Arial" w:cs="Arial"/>
                <w:b/>
                <w:color w:val="000000" w:themeColor="text1"/>
                <w:spacing w:val="0"/>
                <w:sz w:val="24"/>
                <w:lang w:val="en-GB"/>
              </w:rPr>
              <w:t>R</w:t>
            </w:r>
            <w:r w:rsidR="00D405C2">
              <w:rPr>
                <w:rFonts w:ascii="Arial" w:hAnsi="Arial" w:cs="Arial"/>
                <w:b/>
                <w:color w:val="000000" w:themeColor="text1"/>
                <w:spacing w:val="0"/>
                <w:sz w:val="24"/>
                <w:lang w:val="en-GB"/>
              </w:rPr>
              <w:t xml:space="preserve">esolution </w:t>
            </w:r>
          </w:p>
          <w:p w14:paraId="2347C9F0" w14:textId="77777777" w:rsidR="00D405C2" w:rsidRDefault="00D405C2" w:rsidP="00D405C2">
            <w:pPr>
              <w:pStyle w:val="NormalWeb"/>
              <w:shd w:val="clear" w:color="auto" w:fill="FFFFFF"/>
              <w:rPr>
                <w:rFonts w:ascii="Arial" w:hAnsi="Arial" w:cs="Arial"/>
              </w:rPr>
            </w:pPr>
            <w:r>
              <w:rPr>
                <w:rFonts w:ascii="Arial" w:hAnsi="Arial" w:cs="Arial"/>
              </w:rPr>
              <w:t>The Committee agreed to recommend the Board approve the updated mandate and Director of Finance to update the Barclays bank mandate.</w:t>
            </w:r>
          </w:p>
          <w:p w14:paraId="141ABA75" w14:textId="77777777" w:rsidR="00471337" w:rsidRPr="00471337" w:rsidRDefault="00471337" w:rsidP="00D405C2">
            <w:pPr>
              <w:pStyle w:val="NormalWeb"/>
              <w:shd w:val="clear" w:color="auto" w:fill="FFFFFF"/>
              <w:rPr>
                <w:rFonts w:ascii="Arial" w:hAnsi="Arial" w:cs="Arial"/>
                <w:b/>
                <w:color w:val="000000" w:themeColor="text1"/>
                <w:lang w:val="en-GB"/>
              </w:rPr>
            </w:pPr>
            <w:r w:rsidRPr="00471337">
              <w:rPr>
                <w:rFonts w:ascii="Arial" w:hAnsi="Arial" w:cs="Arial"/>
                <w:b/>
              </w:rPr>
              <w:t>Action for DoG</w:t>
            </w:r>
          </w:p>
        </w:tc>
        <w:tc>
          <w:tcPr>
            <w:tcW w:w="1933" w:type="dxa"/>
            <w:tcBorders>
              <w:top w:val="single" w:sz="4" w:space="0" w:color="auto"/>
              <w:bottom w:val="single" w:sz="4" w:space="0" w:color="auto"/>
            </w:tcBorders>
          </w:tcPr>
          <w:p w14:paraId="606FCBCE" w14:textId="77777777" w:rsidR="007F13AD" w:rsidRDefault="007F13AD" w:rsidP="00593902">
            <w:pPr>
              <w:pStyle w:val="2SCCHnonBoxSectionHeading"/>
              <w:rPr>
                <w:rFonts w:ascii="Arial" w:hAnsi="Arial" w:cs="Arial"/>
                <w:b/>
                <w:color w:val="000000" w:themeColor="text1"/>
                <w:spacing w:val="0"/>
                <w:sz w:val="24"/>
                <w:lang w:val="en-GB"/>
              </w:rPr>
            </w:pPr>
          </w:p>
          <w:p w14:paraId="3BEA8B9B" w14:textId="77777777" w:rsidR="00471337" w:rsidRDefault="00471337" w:rsidP="00593902">
            <w:pPr>
              <w:pStyle w:val="2SCCHnonBoxSectionHeading"/>
              <w:rPr>
                <w:rFonts w:ascii="Arial" w:hAnsi="Arial" w:cs="Arial"/>
                <w:b/>
                <w:color w:val="000000" w:themeColor="text1"/>
                <w:spacing w:val="0"/>
                <w:sz w:val="24"/>
                <w:lang w:val="en-GB"/>
              </w:rPr>
            </w:pPr>
          </w:p>
          <w:p w14:paraId="2FFA971F" w14:textId="77777777" w:rsidR="00471337" w:rsidRDefault="00471337" w:rsidP="00593902">
            <w:pPr>
              <w:pStyle w:val="2SCCHnonBoxSectionHeading"/>
              <w:rPr>
                <w:rFonts w:ascii="Arial" w:hAnsi="Arial" w:cs="Arial"/>
                <w:b/>
                <w:color w:val="000000" w:themeColor="text1"/>
                <w:spacing w:val="0"/>
                <w:sz w:val="24"/>
                <w:lang w:val="en-GB"/>
              </w:rPr>
            </w:pPr>
          </w:p>
          <w:p w14:paraId="3B84439F" w14:textId="77777777" w:rsidR="00471337" w:rsidRDefault="00471337" w:rsidP="00593902">
            <w:pPr>
              <w:pStyle w:val="2SCCHnonBoxSectionHeading"/>
              <w:rPr>
                <w:rFonts w:ascii="Arial" w:hAnsi="Arial" w:cs="Arial"/>
                <w:b/>
                <w:color w:val="000000" w:themeColor="text1"/>
                <w:spacing w:val="0"/>
                <w:sz w:val="24"/>
                <w:lang w:val="en-GB"/>
              </w:rPr>
            </w:pPr>
          </w:p>
          <w:p w14:paraId="5C230FEA" w14:textId="77777777" w:rsidR="00471337" w:rsidRDefault="00471337" w:rsidP="00593902">
            <w:pPr>
              <w:pStyle w:val="2SCCHnonBoxSectionHeading"/>
              <w:rPr>
                <w:rFonts w:ascii="Arial" w:hAnsi="Arial" w:cs="Arial"/>
                <w:b/>
                <w:color w:val="000000" w:themeColor="text1"/>
                <w:spacing w:val="0"/>
                <w:sz w:val="24"/>
                <w:lang w:val="en-GB"/>
              </w:rPr>
            </w:pPr>
          </w:p>
          <w:p w14:paraId="48266617" w14:textId="77777777" w:rsidR="00471337" w:rsidRDefault="00471337" w:rsidP="00593902">
            <w:pPr>
              <w:pStyle w:val="2SCCHnonBoxSectionHeading"/>
              <w:rPr>
                <w:rFonts w:ascii="Arial" w:hAnsi="Arial" w:cs="Arial"/>
                <w:b/>
                <w:color w:val="000000" w:themeColor="text1"/>
                <w:spacing w:val="0"/>
                <w:sz w:val="24"/>
                <w:lang w:val="en-GB"/>
              </w:rPr>
            </w:pPr>
          </w:p>
          <w:p w14:paraId="28E40F25" w14:textId="77777777" w:rsidR="00471337" w:rsidRDefault="00471337" w:rsidP="00593902">
            <w:pPr>
              <w:pStyle w:val="2SCCHnonBoxSectionHeading"/>
              <w:rPr>
                <w:rFonts w:ascii="Arial" w:hAnsi="Arial" w:cs="Arial"/>
                <w:b/>
                <w:color w:val="000000" w:themeColor="text1"/>
                <w:spacing w:val="0"/>
                <w:sz w:val="24"/>
                <w:lang w:val="en-GB"/>
              </w:rPr>
            </w:pPr>
            <w:bookmarkStart w:id="2" w:name="_GoBack"/>
            <w:bookmarkEnd w:id="2"/>
          </w:p>
          <w:p w14:paraId="5025C699" w14:textId="77777777" w:rsidR="00471337" w:rsidRDefault="00471337" w:rsidP="00593902">
            <w:pPr>
              <w:pStyle w:val="2SCCHnonBoxSectionHeading"/>
              <w:rPr>
                <w:rFonts w:ascii="Arial" w:hAnsi="Arial" w:cs="Arial"/>
                <w:b/>
                <w:color w:val="000000" w:themeColor="text1"/>
                <w:spacing w:val="0"/>
                <w:sz w:val="24"/>
                <w:lang w:val="en-GB"/>
              </w:rPr>
            </w:pPr>
          </w:p>
          <w:p w14:paraId="5440B259" w14:textId="77777777" w:rsidR="00471337" w:rsidRDefault="00471337" w:rsidP="00593902">
            <w:pPr>
              <w:pStyle w:val="2SCCHnonBoxSectionHeading"/>
              <w:rPr>
                <w:rFonts w:ascii="Arial" w:hAnsi="Arial" w:cs="Arial"/>
                <w:b/>
                <w:color w:val="000000" w:themeColor="text1"/>
                <w:spacing w:val="0"/>
                <w:sz w:val="24"/>
                <w:lang w:val="en-GB"/>
              </w:rPr>
            </w:pPr>
            <w:r>
              <w:rPr>
                <w:rFonts w:ascii="Arial" w:hAnsi="Arial" w:cs="Arial"/>
                <w:b/>
                <w:color w:val="000000" w:themeColor="text1"/>
                <w:spacing w:val="0"/>
                <w:sz w:val="24"/>
                <w:lang w:val="en-GB"/>
              </w:rPr>
              <w:t xml:space="preserve">Mia </w:t>
            </w:r>
          </w:p>
        </w:tc>
      </w:tr>
      <w:bookmarkEnd w:id="0"/>
      <w:bookmarkEnd w:id="1"/>
    </w:tbl>
    <w:p w14:paraId="10E0C528" w14:textId="77777777" w:rsidR="00593902" w:rsidRDefault="00593902" w:rsidP="00A71A95">
      <w:pPr>
        <w:pStyle w:val="2SCCHnonBoxSectionHeading"/>
        <w:rPr>
          <w:rFonts w:ascii="Arial" w:hAnsi="Arial" w:cs="Arial"/>
          <w:b/>
          <w:sz w:val="24"/>
          <w:lang w:val="en-GB"/>
        </w:rPr>
      </w:pPr>
    </w:p>
    <w:p w14:paraId="19F84E66" w14:textId="77777777" w:rsidR="00601A31" w:rsidRDefault="0006233A" w:rsidP="00A71A95">
      <w:pPr>
        <w:pStyle w:val="2SCCHnonBoxSectionHeading"/>
        <w:rPr>
          <w:rFonts w:ascii="Arial" w:hAnsi="Arial" w:cs="Arial"/>
          <w:b/>
          <w:sz w:val="24"/>
          <w:lang w:val="en-GB"/>
        </w:rPr>
      </w:pPr>
      <w:r w:rsidRPr="00F53C79">
        <w:rPr>
          <w:rFonts w:ascii="Arial" w:hAnsi="Arial" w:cs="Arial"/>
          <w:b/>
          <w:sz w:val="24"/>
          <w:lang w:val="en-GB"/>
        </w:rPr>
        <w:t xml:space="preserve">Ends </w:t>
      </w:r>
      <w:r w:rsidR="00471337">
        <w:rPr>
          <w:rFonts w:ascii="Arial" w:hAnsi="Arial" w:cs="Arial"/>
          <w:b/>
          <w:sz w:val="24"/>
          <w:lang w:val="en-GB"/>
        </w:rPr>
        <w:t>4.45</w:t>
      </w:r>
    </w:p>
    <w:p w14:paraId="65E461BD" w14:textId="77777777" w:rsidR="00593902" w:rsidRDefault="00593902" w:rsidP="00A71A95">
      <w:pPr>
        <w:pStyle w:val="2SCCHnonBoxSectionHeading"/>
        <w:rPr>
          <w:rFonts w:ascii="Arial" w:hAnsi="Arial" w:cs="Arial"/>
          <w:b/>
          <w:sz w:val="24"/>
          <w:lang w:val="en-GB"/>
        </w:rPr>
      </w:pPr>
    </w:p>
    <w:p w14:paraId="058682D4" w14:textId="77777777" w:rsidR="00593902" w:rsidRDefault="00593902" w:rsidP="00A71A95">
      <w:pPr>
        <w:pStyle w:val="2SCCHnonBoxSectionHeading"/>
        <w:rPr>
          <w:rFonts w:ascii="Arial" w:hAnsi="Arial" w:cs="Arial"/>
          <w:b/>
          <w:sz w:val="24"/>
          <w:lang w:val="en-GB"/>
        </w:rPr>
      </w:pPr>
      <w:r>
        <w:rPr>
          <w:rFonts w:ascii="Arial" w:hAnsi="Arial" w:cs="Arial"/>
          <w:b/>
          <w:sz w:val="24"/>
          <w:lang w:val="en-GB"/>
        </w:rPr>
        <w:t xml:space="preserve">Forward plan </w:t>
      </w:r>
    </w:p>
    <w:p w14:paraId="1455B976" w14:textId="77777777" w:rsidR="00593902" w:rsidRPr="00F53C79" w:rsidRDefault="00593902" w:rsidP="00593902">
      <w:pPr>
        <w:pStyle w:val="2SCCHnonBoxSectionHeading"/>
        <w:numPr>
          <w:ilvl w:val="0"/>
          <w:numId w:val="23"/>
        </w:numPr>
        <w:rPr>
          <w:rFonts w:ascii="Arial" w:hAnsi="Arial" w:cs="Arial"/>
          <w:b/>
          <w:sz w:val="24"/>
          <w:lang w:val="en-GB"/>
        </w:rPr>
      </w:pPr>
      <w:r>
        <w:rPr>
          <w:rFonts w:ascii="Arial" w:hAnsi="Arial" w:cs="Arial"/>
          <w:b/>
          <w:sz w:val="24"/>
          <w:lang w:val="en-GB"/>
        </w:rPr>
        <w:t xml:space="preserve">Libor Transition &amp; Board </w:t>
      </w:r>
    </w:p>
    <w:p w14:paraId="37B8B16B" w14:textId="77777777" w:rsidR="00E907F0" w:rsidRDefault="00E907F0" w:rsidP="00A71A95">
      <w:pPr>
        <w:pStyle w:val="2SCCHnonBoxSectionHeading"/>
        <w:rPr>
          <w:rFonts w:ascii="Arial" w:hAnsi="Arial" w:cs="Arial"/>
          <w:sz w:val="24"/>
        </w:rPr>
      </w:pPr>
    </w:p>
    <w:p w14:paraId="437B2FA3" w14:textId="77777777" w:rsidR="00E907F0" w:rsidRPr="005103C7" w:rsidRDefault="00E907F0" w:rsidP="00A71A95">
      <w:pPr>
        <w:pStyle w:val="2SCCHnonBoxSectionHeading"/>
        <w:rPr>
          <w:rFonts w:ascii="Arial" w:hAnsi="Arial" w:cs="Arial"/>
          <w:spacing w:val="0"/>
          <w:sz w:val="24"/>
          <w:szCs w:val="20"/>
          <w:lang w:val="en-GB"/>
        </w:rPr>
      </w:pPr>
    </w:p>
    <w:p w14:paraId="67DF4AEB" w14:textId="77777777" w:rsidR="00601A31" w:rsidRPr="00CE19F0" w:rsidRDefault="00601A31" w:rsidP="00A71A95">
      <w:pPr>
        <w:pStyle w:val="2SCCHnonBoxSectionHeading"/>
        <w:rPr>
          <w:rFonts w:ascii="Arial" w:hAnsi="Arial" w:cs="Arial"/>
          <w:sz w:val="24"/>
          <w:lang w:val="en-GB"/>
        </w:rPr>
      </w:pPr>
    </w:p>
    <w:sectPr w:rsidR="00601A31" w:rsidRPr="00CE19F0" w:rsidSect="0091208A">
      <w:headerReference w:type="default" r:id="rId7"/>
      <w:footerReference w:type="even" r:id="rId8"/>
      <w:footerReference w:type="default" r:id="rId9"/>
      <w:headerReference w:type="first" r:id="rId10"/>
      <w:footerReference w:type="first" r:id="rId11"/>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5B3EB" w14:textId="77777777" w:rsidR="003D53CD" w:rsidRDefault="003D53CD" w:rsidP="00930AB4">
      <w:r>
        <w:separator/>
      </w:r>
    </w:p>
  </w:endnote>
  <w:endnote w:type="continuationSeparator" w:id="0">
    <w:p w14:paraId="3688F746" w14:textId="77777777" w:rsidR="003D53CD" w:rsidRDefault="003D53CD"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53D16" w14:textId="77777777" w:rsidR="007F5DE7" w:rsidRDefault="007F5DE7"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D5392D" w14:textId="77777777" w:rsidR="007F5DE7" w:rsidRDefault="007F5DE7"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028B5" w14:textId="1766E651" w:rsidR="007F5DE7" w:rsidRDefault="007F5DE7"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4B3787">
      <w:rPr>
        <w:rStyle w:val="PageNumber"/>
        <w:noProof/>
      </w:rPr>
      <w:t>9</w:t>
    </w:r>
    <w:r>
      <w:rPr>
        <w:rStyle w:val="PageNumber"/>
      </w:rPr>
      <w:fldChar w:fldCharType="end"/>
    </w:r>
  </w:p>
  <w:p w14:paraId="0D56A32A" w14:textId="77777777" w:rsidR="007F5DE7" w:rsidRDefault="007F5DE7" w:rsidP="0091208A">
    <w:pPr>
      <w:ind w:right="360"/>
    </w:pPr>
  </w:p>
  <w:p w14:paraId="4FBE3C07" w14:textId="77777777" w:rsidR="007F5DE7" w:rsidRDefault="007F5DE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37C2E" w14:textId="77777777" w:rsidR="007F5DE7" w:rsidRDefault="007F5DE7"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3FB831" w14:textId="77777777" w:rsidR="007F5DE7" w:rsidRPr="000F2BC9" w:rsidRDefault="007F5DE7"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AB099" w14:textId="77777777" w:rsidR="003D53CD" w:rsidRDefault="003D53CD" w:rsidP="00930AB4">
      <w:r>
        <w:separator/>
      </w:r>
    </w:p>
  </w:footnote>
  <w:footnote w:type="continuationSeparator" w:id="0">
    <w:p w14:paraId="1F424E46" w14:textId="77777777" w:rsidR="003D53CD" w:rsidRDefault="003D53CD"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505A2" w14:textId="77777777" w:rsidR="007F5DE7" w:rsidRPr="00155883" w:rsidRDefault="007F5DE7"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02D896AE" wp14:editId="4A194968">
          <wp:extent cx="1809750" cy="847725"/>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477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484C" w14:textId="77777777" w:rsidR="007F5DE7" w:rsidRPr="003B250A" w:rsidRDefault="007F5DE7" w:rsidP="0091208A">
    <w:pPr>
      <w:pStyle w:val="Header"/>
      <w:ind w:left="8064"/>
    </w:pPr>
    <w:r>
      <w:rPr>
        <w:noProof/>
        <w:lang w:val="en-GB"/>
      </w:rPr>
      <w:drawing>
        <wp:anchor distT="0" distB="0" distL="114300" distR="114300" simplePos="0" relativeHeight="251657728" behindDoc="0" locked="0" layoutInCell="1" allowOverlap="1" wp14:anchorId="4721FD77" wp14:editId="7E05912C">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527D6"/>
    <w:multiLevelType w:val="multilevel"/>
    <w:tmpl w:val="EE94524C"/>
    <w:lvl w:ilvl="0">
      <w:start w:val="1"/>
      <w:numFmt w:val="lowerLetter"/>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AFC093A"/>
    <w:multiLevelType w:val="hybridMultilevel"/>
    <w:tmpl w:val="A454D346"/>
    <w:lvl w:ilvl="0" w:tplc="3442320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A4B13"/>
    <w:multiLevelType w:val="hybridMultilevel"/>
    <w:tmpl w:val="A0485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54E8B"/>
    <w:multiLevelType w:val="hybridMultilevel"/>
    <w:tmpl w:val="D520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4463F"/>
    <w:multiLevelType w:val="hybridMultilevel"/>
    <w:tmpl w:val="2B2EC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B7798"/>
    <w:multiLevelType w:val="hybridMultilevel"/>
    <w:tmpl w:val="1B48E4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63D77"/>
    <w:multiLevelType w:val="hybridMultilevel"/>
    <w:tmpl w:val="F72A9DCC"/>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10609F"/>
    <w:multiLevelType w:val="hybridMultilevel"/>
    <w:tmpl w:val="1C90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9A529C"/>
    <w:multiLevelType w:val="hybridMultilevel"/>
    <w:tmpl w:val="6D1E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CB61F5"/>
    <w:multiLevelType w:val="hybridMultilevel"/>
    <w:tmpl w:val="86B8E9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4014DB"/>
    <w:multiLevelType w:val="hybridMultilevel"/>
    <w:tmpl w:val="E0AA5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474896"/>
    <w:multiLevelType w:val="hybridMultilevel"/>
    <w:tmpl w:val="F18C41E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E1F1DCE"/>
    <w:multiLevelType w:val="hybridMultilevel"/>
    <w:tmpl w:val="1892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526467"/>
    <w:multiLevelType w:val="hybridMultilevel"/>
    <w:tmpl w:val="FC00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150F03"/>
    <w:multiLevelType w:val="hybridMultilevel"/>
    <w:tmpl w:val="99A6E7F4"/>
    <w:lvl w:ilvl="0" w:tplc="FBD6DF06">
      <w:start w:val="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6F4C7D"/>
    <w:multiLevelType w:val="hybridMultilevel"/>
    <w:tmpl w:val="D28CE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F37ECA"/>
    <w:multiLevelType w:val="hybridMultilevel"/>
    <w:tmpl w:val="B13C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23"/>
  </w:num>
  <w:num w:numId="4">
    <w:abstractNumId w:val="1"/>
  </w:num>
  <w:num w:numId="5">
    <w:abstractNumId w:val="5"/>
  </w:num>
  <w:num w:numId="6">
    <w:abstractNumId w:val="6"/>
  </w:num>
  <w:num w:numId="7">
    <w:abstractNumId w:val="13"/>
  </w:num>
  <w:num w:numId="8">
    <w:abstractNumId w:val="0"/>
  </w:num>
  <w:num w:numId="9">
    <w:abstractNumId w:val="17"/>
  </w:num>
  <w:num w:numId="10">
    <w:abstractNumId w:val="14"/>
  </w:num>
  <w:num w:numId="11">
    <w:abstractNumId w:val="18"/>
  </w:num>
  <w:num w:numId="12">
    <w:abstractNumId w:val="22"/>
  </w:num>
  <w:num w:numId="13">
    <w:abstractNumId w:val="3"/>
  </w:num>
  <w:num w:numId="14">
    <w:abstractNumId w:val="21"/>
  </w:num>
  <w:num w:numId="15">
    <w:abstractNumId w:val="15"/>
  </w:num>
  <w:num w:numId="16">
    <w:abstractNumId w:val="11"/>
  </w:num>
  <w:num w:numId="17">
    <w:abstractNumId w:val="7"/>
  </w:num>
  <w:num w:numId="18">
    <w:abstractNumId w:val="24"/>
  </w:num>
  <w:num w:numId="19">
    <w:abstractNumId w:val="9"/>
  </w:num>
  <w:num w:numId="20">
    <w:abstractNumId w:val="16"/>
  </w:num>
  <w:num w:numId="21">
    <w:abstractNumId w:val="20"/>
  </w:num>
  <w:num w:numId="22">
    <w:abstractNumId w:val="12"/>
  </w:num>
  <w:num w:numId="23">
    <w:abstractNumId w:val="25"/>
  </w:num>
  <w:num w:numId="24">
    <w:abstractNumId w:val="2"/>
  </w:num>
  <w:num w:numId="25">
    <w:abstractNumId w:val="8"/>
  </w:num>
  <w:num w:numId="2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wMTQzNDQ3sjA1sDRS0lEKTi0uzszPAykwsqgFAEr8gqMtAAAA"/>
  </w:docVars>
  <w:rsids>
    <w:rsidRoot w:val="002F1B06"/>
    <w:rsid w:val="000012AE"/>
    <w:rsid w:val="00004447"/>
    <w:rsid w:val="00011140"/>
    <w:rsid w:val="00014ED2"/>
    <w:rsid w:val="00016252"/>
    <w:rsid w:val="000170EF"/>
    <w:rsid w:val="00017DA2"/>
    <w:rsid w:val="0002216F"/>
    <w:rsid w:val="00026033"/>
    <w:rsid w:val="00026748"/>
    <w:rsid w:val="00027D76"/>
    <w:rsid w:val="000323DD"/>
    <w:rsid w:val="00032FBE"/>
    <w:rsid w:val="00045709"/>
    <w:rsid w:val="00061C91"/>
    <w:rsid w:val="0006233A"/>
    <w:rsid w:val="0006396E"/>
    <w:rsid w:val="000973AE"/>
    <w:rsid w:val="000A717A"/>
    <w:rsid w:val="000A77B9"/>
    <w:rsid w:val="000B2717"/>
    <w:rsid w:val="000B2A95"/>
    <w:rsid w:val="000B2CC0"/>
    <w:rsid w:val="000B3A0F"/>
    <w:rsid w:val="000C70BA"/>
    <w:rsid w:val="000E0CA2"/>
    <w:rsid w:val="000E3003"/>
    <w:rsid w:val="000F1DD8"/>
    <w:rsid w:val="000F7547"/>
    <w:rsid w:val="0010044F"/>
    <w:rsid w:val="001011F9"/>
    <w:rsid w:val="00107FE0"/>
    <w:rsid w:val="00110EE9"/>
    <w:rsid w:val="001114F9"/>
    <w:rsid w:val="001163AF"/>
    <w:rsid w:val="00123FA3"/>
    <w:rsid w:val="00133964"/>
    <w:rsid w:val="00137612"/>
    <w:rsid w:val="00154990"/>
    <w:rsid w:val="00155883"/>
    <w:rsid w:val="0016017F"/>
    <w:rsid w:val="001662F7"/>
    <w:rsid w:val="00173137"/>
    <w:rsid w:val="00175F10"/>
    <w:rsid w:val="00176853"/>
    <w:rsid w:val="00177508"/>
    <w:rsid w:val="001808B6"/>
    <w:rsid w:val="00181EA6"/>
    <w:rsid w:val="001836E8"/>
    <w:rsid w:val="001A186B"/>
    <w:rsid w:val="001A1C6C"/>
    <w:rsid w:val="001A349A"/>
    <w:rsid w:val="001A55ED"/>
    <w:rsid w:val="001B05EA"/>
    <w:rsid w:val="001B5EEF"/>
    <w:rsid w:val="001C3BE7"/>
    <w:rsid w:val="001C472E"/>
    <w:rsid w:val="001C60CB"/>
    <w:rsid w:val="001D0D59"/>
    <w:rsid w:val="001D5469"/>
    <w:rsid w:val="001E05A6"/>
    <w:rsid w:val="001E58E8"/>
    <w:rsid w:val="001E6CEF"/>
    <w:rsid w:val="001F522B"/>
    <w:rsid w:val="001F6CDA"/>
    <w:rsid w:val="001F6D16"/>
    <w:rsid w:val="00203F32"/>
    <w:rsid w:val="00205C36"/>
    <w:rsid w:val="00207058"/>
    <w:rsid w:val="00207BC4"/>
    <w:rsid w:val="002141A7"/>
    <w:rsid w:val="00214BB4"/>
    <w:rsid w:val="00217635"/>
    <w:rsid w:val="00232233"/>
    <w:rsid w:val="002356B0"/>
    <w:rsid w:val="002417EE"/>
    <w:rsid w:val="00243571"/>
    <w:rsid w:val="00247AB4"/>
    <w:rsid w:val="00247F3E"/>
    <w:rsid w:val="00253936"/>
    <w:rsid w:val="00254196"/>
    <w:rsid w:val="0026238F"/>
    <w:rsid w:val="00266DFE"/>
    <w:rsid w:val="002726FD"/>
    <w:rsid w:val="00280ECF"/>
    <w:rsid w:val="00283F30"/>
    <w:rsid w:val="00285EF4"/>
    <w:rsid w:val="00292343"/>
    <w:rsid w:val="002A1A91"/>
    <w:rsid w:val="002A2A25"/>
    <w:rsid w:val="002A54FA"/>
    <w:rsid w:val="002B65DA"/>
    <w:rsid w:val="002B68DE"/>
    <w:rsid w:val="002C1C42"/>
    <w:rsid w:val="002C30D3"/>
    <w:rsid w:val="002D3D22"/>
    <w:rsid w:val="002D4D97"/>
    <w:rsid w:val="002D5193"/>
    <w:rsid w:val="002D5B1C"/>
    <w:rsid w:val="002D5F33"/>
    <w:rsid w:val="002D61D4"/>
    <w:rsid w:val="002E3BD9"/>
    <w:rsid w:val="002E600A"/>
    <w:rsid w:val="002E7F23"/>
    <w:rsid w:val="002F0A18"/>
    <w:rsid w:val="002F1B06"/>
    <w:rsid w:val="002F4F8B"/>
    <w:rsid w:val="00303085"/>
    <w:rsid w:val="00303FE1"/>
    <w:rsid w:val="0030599E"/>
    <w:rsid w:val="00312781"/>
    <w:rsid w:val="003203C7"/>
    <w:rsid w:val="003255DF"/>
    <w:rsid w:val="00327D0D"/>
    <w:rsid w:val="00345C42"/>
    <w:rsid w:val="00351AAE"/>
    <w:rsid w:val="00360DA8"/>
    <w:rsid w:val="003630CA"/>
    <w:rsid w:val="00365132"/>
    <w:rsid w:val="003734CB"/>
    <w:rsid w:val="003740B1"/>
    <w:rsid w:val="00385F8E"/>
    <w:rsid w:val="003A5B37"/>
    <w:rsid w:val="003A6AE4"/>
    <w:rsid w:val="003C0400"/>
    <w:rsid w:val="003C0707"/>
    <w:rsid w:val="003C0EF5"/>
    <w:rsid w:val="003C5E14"/>
    <w:rsid w:val="003D16EE"/>
    <w:rsid w:val="003D378A"/>
    <w:rsid w:val="003D53CD"/>
    <w:rsid w:val="003F1D42"/>
    <w:rsid w:val="003F6127"/>
    <w:rsid w:val="003F656E"/>
    <w:rsid w:val="00403495"/>
    <w:rsid w:val="00403B12"/>
    <w:rsid w:val="00404FD3"/>
    <w:rsid w:val="00410F18"/>
    <w:rsid w:val="00414BF0"/>
    <w:rsid w:val="004159CA"/>
    <w:rsid w:val="004317F2"/>
    <w:rsid w:val="004320E1"/>
    <w:rsid w:val="00432E37"/>
    <w:rsid w:val="00433E83"/>
    <w:rsid w:val="00433F8A"/>
    <w:rsid w:val="00434223"/>
    <w:rsid w:val="00453FC4"/>
    <w:rsid w:val="004547D1"/>
    <w:rsid w:val="00455F2A"/>
    <w:rsid w:val="0045625B"/>
    <w:rsid w:val="00460530"/>
    <w:rsid w:val="004628C0"/>
    <w:rsid w:val="004700AF"/>
    <w:rsid w:val="00470CFA"/>
    <w:rsid w:val="00471337"/>
    <w:rsid w:val="00474E28"/>
    <w:rsid w:val="004756C8"/>
    <w:rsid w:val="004760DB"/>
    <w:rsid w:val="0048039A"/>
    <w:rsid w:val="00485989"/>
    <w:rsid w:val="00485AAA"/>
    <w:rsid w:val="004966E7"/>
    <w:rsid w:val="00496994"/>
    <w:rsid w:val="004A178D"/>
    <w:rsid w:val="004A18A6"/>
    <w:rsid w:val="004A46C6"/>
    <w:rsid w:val="004A53D9"/>
    <w:rsid w:val="004B3787"/>
    <w:rsid w:val="004B3B2F"/>
    <w:rsid w:val="004B762A"/>
    <w:rsid w:val="004C4A1D"/>
    <w:rsid w:val="004D253D"/>
    <w:rsid w:val="004D5CBC"/>
    <w:rsid w:val="004D6290"/>
    <w:rsid w:val="004D7924"/>
    <w:rsid w:val="004E27B8"/>
    <w:rsid w:val="004E7F8A"/>
    <w:rsid w:val="004F578C"/>
    <w:rsid w:val="005020A1"/>
    <w:rsid w:val="0050262E"/>
    <w:rsid w:val="00505038"/>
    <w:rsid w:val="005068BB"/>
    <w:rsid w:val="005103C7"/>
    <w:rsid w:val="00511F72"/>
    <w:rsid w:val="00512661"/>
    <w:rsid w:val="00517F74"/>
    <w:rsid w:val="00525ABF"/>
    <w:rsid w:val="00530595"/>
    <w:rsid w:val="0054031B"/>
    <w:rsid w:val="005448D5"/>
    <w:rsid w:val="00546DD7"/>
    <w:rsid w:val="0054794E"/>
    <w:rsid w:val="005555C6"/>
    <w:rsid w:val="00555D08"/>
    <w:rsid w:val="00557BF9"/>
    <w:rsid w:val="00561B1B"/>
    <w:rsid w:val="00564C90"/>
    <w:rsid w:val="00571733"/>
    <w:rsid w:val="0057507F"/>
    <w:rsid w:val="005753B5"/>
    <w:rsid w:val="005829ED"/>
    <w:rsid w:val="00585214"/>
    <w:rsid w:val="00593902"/>
    <w:rsid w:val="005A70A0"/>
    <w:rsid w:val="005A788E"/>
    <w:rsid w:val="005B20F8"/>
    <w:rsid w:val="005B6730"/>
    <w:rsid w:val="005D3A9F"/>
    <w:rsid w:val="005D4944"/>
    <w:rsid w:val="005E594F"/>
    <w:rsid w:val="005E63CC"/>
    <w:rsid w:val="005F1FF7"/>
    <w:rsid w:val="00601A31"/>
    <w:rsid w:val="006021FF"/>
    <w:rsid w:val="00603D50"/>
    <w:rsid w:val="006063E1"/>
    <w:rsid w:val="00614169"/>
    <w:rsid w:val="0062372A"/>
    <w:rsid w:val="006269C8"/>
    <w:rsid w:val="0063466F"/>
    <w:rsid w:val="00646489"/>
    <w:rsid w:val="0065272C"/>
    <w:rsid w:val="0065683E"/>
    <w:rsid w:val="006618C9"/>
    <w:rsid w:val="00667A29"/>
    <w:rsid w:val="006710EA"/>
    <w:rsid w:val="00671A97"/>
    <w:rsid w:val="0067321D"/>
    <w:rsid w:val="00673FDD"/>
    <w:rsid w:val="00674BC2"/>
    <w:rsid w:val="00675B75"/>
    <w:rsid w:val="00676BA4"/>
    <w:rsid w:val="00682F6A"/>
    <w:rsid w:val="00683B7D"/>
    <w:rsid w:val="00683C92"/>
    <w:rsid w:val="00690EEF"/>
    <w:rsid w:val="00695C8F"/>
    <w:rsid w:val="00696490"/>
    <w:rsid w:val="006A1A2B"/>
    <w:rsid w:val="006A63A3"/>
    <w:rsid w:val="006B52BB"/>
    <w:rsid w:val="006C0AA9"/>
    <w:rsid w:val="006C7A78"/>
    <w:rsid w:val="006D3CAB"/>
    <w:rsid w:val="006D59E7"/>
    <w:rsid w:val="006E2DBC"/>
    <w:rsid w:val="006F05D7"/>
    <w:rsid w:val="006F636B"/>
    <w:rsid w:val="006F700A"/>
    <w:rsid w:val="00700407"/>
    <w:rsid w:val="00703A69"/>
    <w:rsid w:val="00706D1D"/>
    <w:rsid w:val="007170A6"/>
    <w:rsid w:val="00720A10"/>
    <w:rsid w:val="007227C3"/>
    <w:rsid w:val="00726D32"/>
    <w:rsid w:val="0073043C"/>
    <w:rsid w:val="00731E10"/>
    <w:rsid w:val="007327B7"/>
    <w:rsid w:val="0073298F"/>
    <w:rsid w:val="007377C5"/>
    <w:rsid w:val="0074015F"/>
    <w:rsid w:val="00743B19"/>
    <w:rsid w:val="00745435"/>
    <w:rsid w:val="00754451"/>
    <w:rsid w:val="00765FF0"/>
    <w:rsid w:val="00770157"/>
    <w:rsid w:val="007732CE"/>
    <w:rsid w:val="007744D6"/>
    <w:rsid w:val="0077774D"/>
    <w:rsid w:val="00787120"/>
    <w:rsid w:val="007920A9"/>
    <w:rsid w:val="007962FF"/>
    <w:rsid w:val="00796C3E"/>
    <w:rsid w:val="007A2F97"/>
    <w:rsid w:val="007A5AF5"/>
    <w:rsid w:val="007B18C2"/>
    <w:rsid w:val="007B1CCB"/>
    <w:rsid w:val="007B236C"/>
    <w:rsid w:val="007B2C7E"/>
    <w:rsid w:val="007B6745"/>
    <w:rsid w:val="007C1068"/>
    <w:rsid w:val="007C7438"/>
    <w:rsid w:val="007D3C30"/>
    <w:rsid w:val="007D4D70"/>
    <w:rsid w:val="007D6484"/>
    <w:rsid w:val="007D6FD8"/>
    <w:rsid w:val="007E32B1"/>
    <w:rsid w:val="007E7A64"/>
    <w:rsid w:val="007F13AD"/>
    <w:rsid w:val="007F1D0F"/>
    <w:rsid w:val="007F2399"/>
    <w:rsid w:val="007F427A"/>
    <w:rsid w:val="007F5DE7"/>
    <w:rsid w:val="007F67A4"/>
    <w:rsid w:val="0080050A"/>
    <w:rsid w:val="00804885"/>
    <w:rsid w:val="008049CA"/>
    <w:rsid w:val="00805D0A"/>
    <w:rsid w:val="00806129"/>
    <w:rsid w:val="00812AE3"/>
    <w:rsid w:val="00814993"/>
    <w:rsid w:val="00820B54"/>
    <w:rsid w:val="008224D0"/>
    <w:rsid w:val="008315B5"/>
    <w:rsid w:val="00831A27"/>
    <w:rsid w:val="0083312E"/>
    <w:rsid w:val="00834B07"/>
    <w:rsid w:val="008426F4"/>
    <w:rsid w:val="00853AEE"/>
    <w:rsid w:val="008624E0"/>
    <w:rsid w:val="00886E1A"/>
    <w:rsid w:val="00893E03"/>
    <w:rsid w:val="00896A13"/>
    <w:rsid w:val="008B2526"/>
    <w:rsid w:val="008B317C"/>
    <w:rsid w:val="008B5102"/>
    <w:rsid w:val="008B6CE2"/>
    <w:rsid w:val="008C1824"/>
    <w:rsid w:val="008C2114"/>
    <w:rsid w:val="008C6215"/>
    <w:rsid w:val="008D0A5B"/>
    <w:rsid w:val="008D301F"/>
    <w:rsid w:val="008D6884"/>
    <w:rsid w:val="008E08B7"/>
    <w:rsid w:val="008E0D30"/>
    <w:rsid w:val="008E380B"/>
    <w:rsid w:val="008E38B2"/>
    <w:rsid w:val="008E6ADE"/>
    <w:rsid w:val="008E7527"/>
    <w:rsid w:val="008F1B7A"/>
    <w:rsid w:val="008F23ED"/>
    <w:rsid w:val="008F3D59"/>
    <w:rsid w:val="0090591A"/>
    <w:rsid w:val="00907B8C"/>
    <w:rsid w:val="00911851"/>
    <w:rsid w:val="0091208A"/>
    <w:rsid w:val="00914EBB"/>
    <w:rsid w:val="00917F73"/>
    <w:rsid w:val="00921324"/>
    <w:rsid w:val="00921885"/>
    <w:rsid w:val="00922E06"/>
    <w:rsid w:val="00924F6D"/>
    <w:rsid w:val="00930AB4"/>
    <w:rsid w:val="00933D6E"/>
    <w:rsid w:val="0093440B"/>
    <w:rsid w:val="0093495D"/>
    <w:rsid w:val="0094312E"/>
    <w:rsid w:val="00950A32"/>
    <w:rsid w:val="00960F7F"/>
    <w:rsid w:val="00961BB3"/>
    <w:rsid w:val="0096272D"/>
    <w:rsid w:val="009633BE"/>
    <w:rsid w:val="00966316"/>
    <w:rsid w:val="00970777"/>
    <w:rsid w:val="00976D7E"/>
    <w:rsid w:val="0098007F"/>
    <w:rsid w:val="00981B65"/>
    <w:rsid w:val="00983718"/>
    <w:rsid w:val="00985EBA"/>
    <w:rsid w:val="009879D3"/>
    <w:rsid w:val="00993836"/>
    <w:rsid w:val="009952F4"/>
    <w:rsid w:val="00996666"/>
    <w:rsid w:val="009A3968"/>
    <w:rsid w:val="009B3070"/>
    <w:rsid w:val="009C2DDD"/>
    <w:rsid w:val="009D2C76"/>
    <w:rsid w:val="009D30D3"/>
    <w:rsid w:val="009D6019"/>
    <w:rsid w:val="009D7D87"/>
    <w:rsid w:val="009E5623"/>
    <w:rsid w:val="009E7DFA"/>
    <w:rsid w:val="009F07E7"/>
    <w:rsid w:val="009F3B87"/>
    <w:rsid w:val="009F64BD"/>
    <w:rsid w:val="00A01066"/>
    <w:rsid w:val="00A018C2"/>
    <w:rsid w:val="00A03F2A"/>
    <w:rsid w:val="00A10A48"/>
    <w:rsid w:val="00A10EC0"/>
    <w:rsid w:val="00A13D82"/>
    <w:rsid w:val="00A17EAE"/>
    <w:rsid w:val="00A21E48"/>
    <w:rsid w:val="00A25A92"/>
    <w:rsid w:val="00A26635"/>
    <w:rsid w:val="00A3086C"/>
    <w:rsid w:val="00A32E5D"/>
    <w:rsid w:val="00A33D80"/>
    <w:rsid w:val="00A35A32"/>
    <w:rsid w:val="00A40DC3"/>
    <w:rsid w:val="00A42152"/>
    <w:rsid w:val="00A42BAE"/>
    <w:rsid w:val="00A51E8E"/>
    <w:rsid w:val="00A5367B"/>
    <w:rsid w:val="00A53972"/>
    <w:rsid w:val="00A60A86"/>
    <w:rsid w:val="00A6437D"/>
    <w:rsid w:val="00A66FC9"/>
    <w:rsid w:val="00A71A95"/>
    <w:rsid w:val="00A71B46"/>
    <w:rsid w:val="00A7639A"/>
    <w:rsid w:val="00A767E7"/>
    <w:rsid w:val="00A77533"/>
    <w:rsid w:val="00A91819"/>
    <w:rsid w:val="00A92055"/>
    <w:rsid w:val="00A92CB3"/>
    <w:rsid w:val="00A944CE"/>
    <w:rsid w:val="00A976CA"/>
    <w:rsid w:val="00AA0342"/>
    <w:rsid w:val="00AA70A0"/>
    <w:rsid w:val="00AA7DED"/>
    <w:rsid w:val="00AB20C8"/>
    <w:rsid w:val="00AB30AC"/>
    <w:rsid w:val="00AC0E96"/>
    <w:rsid w:val="00AC245C"/>
    <w:rsid w:val="00AC5733"/>
    <w:rsid w:val="00AC5BA5"/>
    <w:rsid w:val="00AD16D9"/>
    <w:rsid w:val="00AD2C9F"/>
    <w:rsid w:val="00AD404E"/>
    <w:rsid w:val="00AF115F"/>
    <w:rsid w:val="00B01C68"/>
    <w:rsid w:val="00B14A38"/>
    <w:rsid w:val="00B15410"/>
    <w:rsid w:val="00B15D61"/>
    <w:rsid w:val="00B20A97"/>
    <w:rsid w:val="00B21285"/>
    <w:rsid w:val="00B217C9"/>
    <w:rsid w:val="00B21FC4"/>
    <w:rsid w:val="00B27C6B"/>
    <w:rsid w:val="00B32666"/>
    <w:rsid w:val="00B333D1"/>
    <w:rsid w:val="00B33B30"/>
    <w:rsid w:val="00B354F7"/>
    <w:rsid w:val="00B36A27"/>
    <w:rsid w:val="00B37650"/>
    <w:rsid w:val="00B44836"/>
    <w:rsid w:val="00B51693"/>
    <w:rsid w:val="00B51D96"/>
    <w:rsid w:val="00B55E64"/>
    <w:rsid w:val="00B64D76"/>
    <w:rsid w:val="00B65FFC"/>
    <w:rsid w:val="00B66B0D"/>
    <w:rsid w:val="00B67B23"/>
    <w:rsid w:val="00B721AE"/>
    <w:rsid w:val="00B74D1E"/>
    <w:rsid w:val="00B7537F"/>
    <w:rsid w:val="00B772F1"/>
    <w:rsid w:val="00B8295C"/>
    <w:rsid w:val="00B83810"/>
    <w:rsid w:val="00B846BA"/>
    <w:rsid w:val="00B850D2"/>
    <w:rsid w:val="00B86203"/>
    <w:rsid w:val="00B91C1B"/>
    <w:rsid w:val="00B927C2"/>
    <w:rsid w:val="00B92D05"/>
    <w:rsid w:val="00B93563"/>
    <w:rsid w:val="00B97B42"/>
    <w:rsid w:val="00BA064D"/>
    <w:rsid w:val="00BA17BB"/>
    <w:rsid w:val="00BA374A"/>
    <w:rsid w:val="00BB2D9B"/>
    <w:rsid w:val="00BB62CF"/>
    <w:rsid w:val="00BC0C67"/>
    <w:rsid w:val="00BC12D7"/>
    <w:rsid w:val="00BC1D67"/>
    <w:rsid w:val="00BC2380"/>
    <w:rsid w:val="00BD4551"/>
    <w:rsid w:val="00BD4F11"/>
    <w:rsid w:val="00BD64BF"/>
    <w:rsid w:val="00BE048C"/>
    <w:rsid w:val="00BE1E0F"/>
    <w:rsid w:val="00BE5E9F"/>
    <w:rsid w:val="00BE6BB8"/>
    <w:rsid w:val="00BE75B6"/>
    <w:rsid w:val="00BF0659"/>
    <w:rsid w:val="00BF705D"/>
    <w:rsid w:val="00C054C9"/>
    <w:rsid w:val="00C06A2E"/>
    <w:rsid w:val="00C06E88"/>
    <w:rsid w:val="00C07290"/>
    <w:rsid w:val="00C10935"/>
    <w:rsid w:val="00C1494A"/>
    <w:rsid w:val="00C16174"/>
    <w:rsid w:val="00C25C05"/>
    <w:rsid w:val="00C26044"/>
    <w:rsid w:val="00C27CEF"/>
    <w:rsid w:val="00C32BDC"/>
    <w:rsid w:val="00C36C5A"/>
    <w:rsid w:val="00C5702A"/>
    <w:rsid w:val="00C57893"/>
    <w:rsid w:val="00C623B8"/>
    <w:rsid w:val="00C6568D"/>
    <w:rsid w:val="00C66B32"/>
    <w:rsid w:val="00C72B7E"/>
    <w:rsid w:val="00C74D36"/>
    <w:rsid w:val="00C74EA2"/>
    <w:rsid w:val="00C7688F"/>
    <w:rsid w:val="00C76B0F"/>
    <w:rsid w:val="00C77107"/>
    <w:rsid w:val="00C82612"/>
    <w:rsid w:val="00C82AFF"/>
    <w:rsid w:val="00C84407"/>
    <w:rsid w:val="00C85CDB"/>
    <w:rsid w:val="00C8639A"/>
    <w:rsid w:val="00C93763"/>
    <w:rsid w:val="00C95C90"/>
    <w:rsid w:val="00C96763"/>
    <w:rsid w:val="00CA3321"/>
    <w:rsid w:val="00CA7333"/>
    <w:rsid w:val="00CB0785"/>
    <w:rsid w:val="00CB26A7"/>
    <w:rsid w:val="00CB2CFC"/>
    <w:rsid w:val="00CC4296"/>
    <w:rsid w:val="00CC4F49"/>
    <w:rsid w:val="00CC5935"/>
    <w:rsid w:val="00CD11B0"/>
    <w:rsid w:val="00CE0481"/>
    <w:rsid w:val="00CE19F0"/>
    <w:rsid w:val="00CE22C8"/>
    <w:rsid w:val="00CE2C94"/>
    <w:rsid w:val="00CE350C"/>
    <w:rsid w:val="00CE76E9"/>
    <w:rsid w:val="00CF005F"/>
    <w:rsid w:val="00D02DFA"/>
    <w:rsid w:val="00D02EAB"/>
    <w:rsid w:val="00D11962"/>
    <w:rsid w:val="00D178DD"/>
    <w:rsid w:val="00D247A8"/>
    <w:rsid w:val="00D25EA2"/>
    <w:rsid w:val="00D26231"/>
    <w:rsid w:val="00D31EC0"/>
    <w:rsid w:val="00D32339"/>
    <w:rsid w:val="00D3547B"/>
    <w:rsid w:val="00D405C2"/>
    <w:rsid w:val="00D43166"/>
    <w:rsid w:val="00D4513B"/>
    <w:rsid w:val="00D54243"/>
    <w:rsid w:val="00D55716"/>
    <w:rsid w:val="00D57C62"/>
    <w:rsid w:val="00D63088"/>
    <w:rsid w:val="00D66522"/>
    <w:rsid w:val="00D669BE"/>
    <w:rsid w:val="00D71032"/>
    <w:rsid w:val="00D7524C"/>
    <w:rsid w:val="00D90189"/>
    <w:rsid w:val="00D9123C"/>
    <w:rsid w:val="00D91C7F"/>
    <w:rsid w:val="00D9715D"/>
    <w:rsid w:val="00DA3108"/>
    <w:rsid w:val="00DB3D40"/>
    <w:rsid w:val="00DB50D8"/>
    <w:rsid w:val="00DB6D63"/>
    <w:rsid w:val="00DB752F"/>
    <w:rsid w:val="00DC214F"/>
    <w:rsid w:val="00DC222F"/>
    <w:rsid w:val="00DC63D0"/>
    <w:rsid w:val="00DD2686"/>
    <w:rsid w:val="00DD2D8F"/>
    <w:rsid w:val="00DD39DE"/>
    <w:rsid w:val="00DD484A"/>
    <w:rsid w:val="00DE13E3"/>
    <w:rsid w:val="00DE2BF7"/>
    <w:rsid w:val="00DE2CB9"/>
    <w:rsid w:val="00DE38A8"/>
    <w:rsid w:val="00DE3F61"/>
    <w:rsid w:val="00DE57F5"/>
    <w:rsid w:val="00DF2F9C"/>
    <w:rsid w:val="00DF32D2"/>
    <w:rsid w:val="00DF38D8"/>
    <w:rsid w:val="00DF3AF3"/>
    <w:rsid w:val="00DF60DA"/>
    <w:rsid w:val="00E000B3"/>
    <w:rsid w:val="00E0105D"/>
    <w:rsid w:val="00E01CF9"/>
    <w:rsid w:val="00E06AC5"/>
    <w:rsid w:val="00E14E45"/>
    <w:rsid w:val="00E17CB4"/>
    <w:rsid w:val="00E2119B"/>
    <w:rsid w:val="00E23563"/>
    <w:rsid w:val="00E23610"/>
    <w:rsid w:val="00E24805"/>
    <w:rsid w:val="00E24BD4"/>
    <w:rsid w:val="00E26770"/>
    <w:rsid w:val="00E31E71"/>
    <w:rsid w:val="00E34640"/>
    <w:rsid w:val="00E36D57"/>
    <w:rsid w:val="00E460B6"/>
    <w:rsid w:val="00E575B6"/>
    <w:rsid w:val="00E66FCD"/>
    <w:rsid w:val="00E70EF2"/>
    <w:rsid w:val="00E748B1"/>
    <w:rsid w:val="00E85468"/>
    <w:rsid w:val="00E854E9"/>
    <w:rsid w:val="00E907F0"/>
    <w:rsid w:val="00EA724F"/>
    <w:rsid w:val="00EB1F66"/>
    <w:rsid w:val="00EB5D24"/>
    <w:rsid w:val="00EC57F3"/>
    <w:rsid w:val="00ED0829"/>
    <w:rsid w:val="00ED1B99"/>
    <w:rsid w:val="00ED4F77"/>
    <w:rsid w:val="00ED590D"/>
    <w:rsid w:val="00EE6777"/>
    <w:rsid w:val="00EF1642"/>
    <w:rsid w:val="00EF1B99"/>
    <w:rsid w:val="00EF66B2"/>
    <w:rsid w:val="00F074BB"/>
    <w:rsid w:val="00F07EEB"/>
    <w:rsid w:val="00F151F7"/>
    <w:rsid w:val="00F159FA"/>
    <w:rsid w:val="00F223C5"/>
    <w:rsid w:val="00F27FCD"/>
    <w:rsid w:val="00F33D97"/>
    <w:rsid w:val="00F43F52"/>
    <w:rsid w:val="00F50191"/>
    <w:rsid w:val="00F50E34"/>
    <w:rsid w:val="00F53427"/>
    <w:rsid w:val="00F53C79"/>
    <w:rsid w:val="00F57236"/>
    <w:rsid w:val="00F65EC2"/>
    <w:rsid w:val="00F66894"/>
    <w:rsid w:val="00F66D46"/>
    <w:rsid w:val="00F705D8"/>
    <w:rsid w:val="00F846D1"/>
    <w:rsid w:val="00F910C9"/>
    <w:rsid w:val="00FA0EBA"/>
    <w:rsid w:val="00FA3979"/>
    <w:rsid w:val="00FA5BD5"/>
    <w:rsid w:val="00FA619A"/>
    <w:rsid w:val="00FA67E0"/>
    <w:rsid w:val="00FC09E4"/>
    <w:rsid w:val="00FC19DD"/>
    <w:rsid w:val="00FC21EB"/>
    <w:rsid w:val="00FC61C5"/>
    <w:rsid w:val="00FD458A"/>
    <w:rsid w:val="00FD549B"/>
    <w:rsid w:val="00FD68F8"/>
    <w:rsid w:val="00FE2CD9"/>
    <w:rsid w:val="00FE6877"/>
    <w:rsid w:val="00FF010B"/>
    <w:rsid w:val="00FF069E"/>
    <w:rsid w:val="00FF0B18"/>
    <w:rsid w:val="00FF519B"/>
    <w:rsid w:val="00FF63CC"/>
    <w:rsid w:val="00FF66B4"/>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9E2F38"/>
  <w15:chartTrackingRefBased/>
  <w15:docId w15:val="{EEAE963A-9B97-4D9C-A29B-C7769111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1"/>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character" w:styleId="CommentReference">
    <w:name w:val="annotation reference"/>
    <w:uiPriority w:val="99"/>
    <w:semiHidden/>
    <w:unhideWhenUsed/>
    <w:rsid w:val="00DB3D40"/>
    <w:rPr>
      <w:sz w:val="16"/>
      <w:szCs w:val="16"/>
    </w:rPr>
  </w:style>
  <w:style w:type="paragraph" w:styleId="CommentText">
    <w:name w:val="annotation text"/>
    <w:basedOn w:val="Normal"/>
    <w:link w:val="CommentTextChar"/>
    <w:uiPriority w:val="99"/>
    <w:semiHidden/>
    <w:unhideWhenUsed/>
    <w:rsid w:val="00DB3D40"/>
    <w:rPr>
      <w:szCs w:val="20"/>
    </w:rPr>
  </w:style>
  <w:style w:type="character" w:customStyle="1" w:styleId="CommentTextChar">
    <w:name w:val="Comment Text Char"/>
    <w:link w:val="CommentText"/>
    <w:uiPriority w:val="99"/>
    <w:semiHidden/>
    <w:rsid w:val="00DB3D40"/>
    <w:rPr>
      <w:rFonts w:ascii="Myriad Pro" w:hAnsi="Myriad Pro"/>
    </w:rPr>
  </w:style>
  <w:style w:type="paragraph" w:styleId="CommentSubject">
    <w:name w:val="annotation subject"/>
    <w:basedOn w:val="CommentText"/>
    <w:next w:val="CommentText"/>
    <w:link w:val="CommentSubjectChar"/>
    <w:uiPriority w:val="99"/>
    <w:semiHidden/>
    <w:unhideWhenUsed/>
    <w:rsid w:val="00DB3D40"/>
    <w:rPr>
      <w:b/>
      <w:bCs/>
    </w:rPr>
  </w:style>
  <w:style w:type="character" w:customStyle="1" w:styleId="CommentSubjectChar">
    <w:name w:val="Comment Subject Char"/>
    <w:link w:val="CommentSubject"/>
    <w:uiPriority w:val="99"/>
    <w:semiHidden/>
    <w:rsid w:val="00DB3D40"/>
    <w:rPr>
      <w:rFonts w:ascii="Myriad Pro" w:hAnsi="Myriad Pro"/>
      <w:b/>
      <w:bCs/>
    </w:rPr>
  </w:style>
  <w:style w:type="paragraph" w:styleId="Revision">
    <w:name w:val="Revision"/>
    <w:hidden/>
    <w:uiPriority w:val="99"/>
    <w:semiHidden/>
    <w:rsid w:val="00FA619A"/>
    <w:rPr>
      <w:rFonts w:ascii="Myriad Pro" w:hAnsi="Myriad Pro"/>
      <w:szCs w:val="24"/>
    </w:rPr>
  </w:style>
  <w:style w:type="paragraph" w:styleId="PlainText">
    <w:name w:val="Plain Text"/>
    <w:basedOn w:val="Normal"/>
    <w:link w:val="PlainTextChar"/>
    <w:uiPriority w:val="99"/>
    <w:unhideWhenUsed/>
    <w:rsid w:val="00AD404E"/>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AD404E"/>
    <w:rPr>
      <w:rFonts w:ascii="Calibri" w:eastAsiaTheme="minorHAnsi" w:hAnsi="Calibri" w:cstheme="minorBidi"/>
      <w:sz w:val="22"/>
      <w:szCs w:val="21"/>
      <w:lang w:eastAsia="en-US"/>
    </w:rPr>
  </w:style>
  <w:style w:type="paragraph" w:styleId="NormalWeb">
    <w:name w:val="Normal (Web)"/>
    <w:basedOn w:val="Normal"/>
    <w:uiPriority w:val="99"/>
    <w:unhideWhenUsed/>
    <w:rsid w:val="00BE1E0F"/>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4661">
      <w:bodyDiv w:val="1"/>
      <w:marLeft w:val="0"/>
      <w:marRight w:val="0"/>
      <w:marTop w:val="0"/>
      <w:marBottom w:val="0"/>
      <w:divBdr>
        <w:top w:val="none" w:sz="0" w:space="0" w:color="auto"/>
        <w:left w:val="none" w:sz="0" w:space="0" w:color="auto"/>
        <w:bottom w:val="none" w:sz="0" w:space="0" w:color="auto"/>
        <w:right w:val="none" w:sz="0" w:space="0" w:color="auto"/>
      </w:divBdr>
    </w:div>
    <w:div w:id="94255227">
      <w:bodyDiv w:val="1"/>
      <w:marLeft w:val="0"/>
      <w:marRight w:val="0"/>
      <w:marTop w:val="0"/>
      <w:marBottom w:val="0"/>
      <w:divBdr>
        <w:top w:val="none" w:sz="0" w:space="0" w:color="auto"/>
        <w:left w:val="none" w:sz="0" w:space="0" w:color="auto"/>
        <w:bottom w:val="none" w:sz="0" w:space="0" w:color="auto"/>
        <w:right w:val="none" w:sz="0" w:space="0" w:color="auto"/>
      </w:divBdr>
    </w:div>
    <w:div w:id="135681520">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55544595">
      <w:bodyDiv w:val="1"/>
      <w:marLeft w:val="0"/>
      <w:marRight w:val="0"/>
      <w:marTop w:val="0"/>
      <w:marBottom w:val="0"/>
      <w:divBdr>
        <w:top w:val="none" w:sz="0" w:space="0" w:color="auto"/>
        <w:left w:val="none" w:sz="0" w:space="0" w:color="auto"/>
        <w:bottom w:val="none" w:sz="0" w:space="0" w:color="auto"/>
        <w:right w:val="none" w:sz="0" w:space="0" w:color="auto"/>
      </w:divBdr>
    </w:div>
    <w:div w:id="1192306217">
      <w:bodyDiv w:val="1"/>
      <w:marLeft w:val="0"/>
      <w:marRight w:val="0"/>
      <w:marTop w:val="0"/>
      <w:marBottom w:val="0"/>
      <w:divBdr>
        <w:top w:val="none" w:sz="0" w:space="0" w:color="auto"/>
        <w:left w:val="none" w:sz="0" w:space="0" w:color="auto"/>
        <w:bottom w:val="none" w:sz="0" w:space="0" w:color="auto"/>
        <w:right w:val="none" w:sz="0" w:space="0" w:color="auto"/>
      </w:divBdr>
    </w:div>
    <w:div w:id="1196507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3090</Words>
  <Characters>15818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18871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Melanie Dearing</dc:creator>
  <cp:keywords/>
  <cp:lastModifiedBy>Mia Bryden</cp:lastModifiedBy>
  <cp:revision>2</cp:revision>
  <cp:lastPrinted>2018-04-18T09:45:00Z</cp:lastPrinted>
  <dcterms:created xsi:type="dcterms:W3CDTF">2021-07-08T11:47:00Z</dcterms:created>
  <dcterms:modified xsi:type="dcterms:W3CDTF">2021-07-08T11:47:00Z</dcterms:modified>
</cp:coreProperties>
</file>